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2430"/>
        <w:gridCol w:w="8509"/>
      </w:tblGrid>
      <w:tr w:rsidR="00C9043F" w:rsidRPr="00FC34EE" w14:paraId="29F96822" w14:textId="77777777" w:rsidTr="00FB529F">
        <w:trPr>
          <w:trHeight w:val="840"/>
        </w:trPr>
        <w:tc>
          <w:tcPr>
            <w:tcW w:w="2430" w:type="dxa"/>
          </w:tcPr>
          <w:p w14:paraId="79C36156" w14:textId="77777777" w:rsidR="00C9043F" w:rsidRPr="00FC34EE" w:rsidRDefault="00C9043F" w:rsidP="00FB529F">
            <w:pPr>
              <w:jc w:val="center"/>
              <w:rPr>
                <w:sz w:val="20"/>
                <w:szCs w:val="20"/>
              </w:rPr>
            </w:pPr>
            <w:r w:rsidRPr="00FC34EE">
              <w:rPr>
                <w:noProof/>
                <w:sz w:val="20"/>
                <w:szCs w:val="20"/>
              </w:rPr>
              <w:drawing>
                <wp:inline distT="0" distB="0" distL="0" distR="0" wp14:anchorId="5CBF9C3B" wp14:editId="3DD969A3">
                  <wp:extent cx="1181100" cy="523876"/>
                  <wp:effectExtent l="0" t="0" r="0" b="9525"/>
                  <wp:docPr id="3" name="Picture 2" descr="JJC Logo Primary_blac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JJC Logo Primary_black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523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9" w:type="dxa"/>
          </w:tcPr>
          <w:p w14:paraId="577A186D" w14:textId="2F6F82B8" w:rsidR="00C9043F" w:rsidRPr="00FC34EE" w:rsidRDefault="00D41BE5" w:rsidP="00C904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2020-2021</w:t>
            </w:r>
            <w:r w:rsidR="00C9043F" w:rsidRPr="00FC34EE">
              <w:rPr>
                <w:b/>
                <w:sz w:val="20"/>
                <w:szCs w:val="20"/>
              </w:rPr>
              <w:t xml:space="preserve"> Completion Guide</w:t>
            </w:r>
          </w:p>
          <w:p w14:paraId="1BECBF5C" w14:textId="5A9CC9E0" w:rsidR="00B225E9" w:rsidRDefault="0041208D" w:rsidP="00C9043F">
            <w:pPr>
              <w:jc w:val="center"/>
              <w:rPr>
                <w:b/>
                <w:sz w:val="20"/>
                <w:szCs w:val="20"/>
              </w:rPr>
            </w:pPr>
            <w:r w:rsidRPr="0041208D">
              <w:rPr>
                <w:b/>
                <w:sz w:val="20"/>
                <w:szCs w:val="20"/>
              </w:rPr>
              <w:t xml:space="preserve">Construction </w:t>
            </w:r>
            <w:r w:rsidR="003A1527">
              <w:rPr>
                <w:b/>
                <w:sz w:val="20"/>
                <w:szCs w:val="20"/>
              </w:rPr>
              <w:t>Estimating, CCO, TE333</w:t>
            </w:r>
          </w:p>
          <w:p w14:paraId="064BEE16" w14:textId="3B859697" w:rsidR="00C9043F" w:rsidRPr="00FC34EE" w:rsidRDefault="00C9043F" w:rsidP="00C9043F">
            <w:pPr>
              <w:jc w:val="center"/>
              <w:rPr>
                <w:b/>
                <w:sz w:val="20"/>
                <w:szCs w:val="20"/>
              </w:rPr>
            </w:pPr>
            <w:r w:rsidRPr="00FC34EE">
              <w:rPr>
                <w:b/>
                <w:sz w:val="20"/>
                <w:szCs w:val="20"/>
              </w:rPr>
              <w:t>ICCB Approved Total Program Hours:</w:t>
            </w:r>
            <w:r w:rsidR="003A1527">
              <w:rPr>
                <w:b/>
                <w:sz w:val="20"/>
                <w:szCs w:val="20"/>
              </w:rPr>
              <w:t xml:space="preserve">  25</w:t>
            </w:r>
          </w:p>
        </w:tc>
      </w:tr>
      <w:tr w:rsidR="00D746C7" w:rsidRPr="00FC34EE" w14:paraId="63530E11" w14:textId="77777777" w:rsidTr="00FB529F">
        <w:tc>
          <w:tcPr>
            <w:tcW w:w="2430" w:type="dxa"/>
          </w:tcPr>
          <w:p w14:paraId="601CBC47" w14:textId="5A4A7618" w:rsidR="00D746C7" w:rsidRPr="00FC34EE" w:rsidRDefault="00D746C7" w:rsidP="00AA7043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Date</w:t>
            </w:r>
            <w:r w:rsidR="0009069E">
              <w:rPr>
                <w:sz w:val="20"/>
                <w:szCs w:val="20"/>
              </w:rPr>
              <w:t xml:space="preserve">: </w:t>
            </w:r>
            <w:r w:rsidR="00AA7043">
              <w:rPr>
                <w:sz w:val="20"/>
                <w:szCs w:val="20"/>
              </w:rPr>
              <w:t>September 1, 2019</w:t>
            </w:r>
          </w:p>
        </w:tc>
        <w:tc>
          <w:tcPr>
            <w:tcW w:w="8509" w:type="dxa"/>
          </w:tcPr>
          <w:p w14:paraId="496FDBE0" w14:textId="77777777" w:rsidR="00D746C7" w:rsidRPr="00FC34EE" w:rsidRDefault="00D746C7">
            <w:pPr>
              <w:rPr>
                <w:i/>
                <w:sz w:val="20"/>
                <w:szCs w:val="20"/>
              </w:rPr>
            </w:pPr>
            <w:r w:rsidRPr="00FC34EE">
              <w:rPr>
                <w:i/>
                <w:sz w:val="20"/>
                <w:szCs w:val="20"/>
              </w:rPr>
              <w:t>The following schedule is based on full-time enrollment.  Students planning to transfer to a senior institution should check with that institution for specific transfer requirements.</w:t>
            </w:r>
          </w:p>
        </w:tc>
      </w:tr>
      <w:tr w:rsidR="00FC34EE" w:rsidRPr="00FC34EE" w14:paraId="539B1C68" w14:textId="77777777" w:rsidTr="00FB529F">
        <w:tc>
          <w:tcPr>
            <w:tcW w:w="2430" w:type="dxa"/>
          </w:tcPr>
          <w:p w14:paraId="044F9F63" w14:textId="77777777" w:rsidR="00FC34EE" w:rsidRPr="00FC34EE" w:rsidRDefault="00FC34EE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Program Prerequisites</w:t>
            </w:r>
          </w:p>
        </w:tc>
        <w:tc>
          <w:tcPr>
            <w:tcW w:w="8509" w:type="dxa"/>
          </w:tcPr>
          <w:p w14:paraId="7DA23A14" w14:textId="77777777" w:rsidR="00FC34EE" w:rsidRPr="00FC34EE" w:rsidRDefault="00FC34EE">
            <w:pPr>
              <w:rPr>
                <w:i/>
                <w:sz w:val="20"/>
                <w:szCs w:val="20"/>
              </w:rPr>
            </w:pPr>
          </w:p>
        </w:tc>
      </w:tr>
    </w:tbl>
    <w:p w14:paraId="009DA777" w14:textId="3AE8794F" w:rsidR="00D746C7" w:rsidRPr="00B309FC" w:rsidRDefault="00B309FC" w:rsidP="00B309FC">
      <w:pPr>
        <w:tabs>
          <w:tab w:val="left" w:pos="2610"/>
          <w:tab w:val="left" w:pos="4320"/>
          <w:tab w:val="left" w:pos="5580"/>
        </w:tabs>
        <w:spacing w:before="120" w:after="0"/>
        <w:ind w:left="270" w:firstLine="2610"/>
        <w:rPr>
          <w:b/>
          <w:sz w:val="20"/>
          <w:szCs w:val="20"/>
        </w:rPr>
      </w:pPr>
      <w:r w:rsidRPr="00B309FC">
        <w:rPr>
          <w:b/>
          <w:sz w:val="20"/>
          <w:szCs w:val="20"/>
        </w:rPr>
        <w:t>T= Traditional</w:t>
      </w:r>
      <w:r w:rsidRPr="00B309FC">
        <w:rPr>
          <w:b/>
          <w:sz w:val="20"/>
          <w:szCs w:val="20"/>
        </w:rPr>
        <w:tab/>
        <w:t>H = Hybrid</w:t>
      </w:r>
      <w:r w:rsidRPr="00B309FC">
        <w:rPr>
          <w:b/>
          <w:sz w:val="20"/>
          <w:szCs w:val="20"/>
        </w:rPr>
        <w:tab/>
        <w:t>W = Web</w:t>
      </w:r>
    </w:p>
    <w:tbl>
      <w:tblPr>
        <w:tblStyle w:val="TableGrid"/>
        <w:tblpPr w:leftFromText="180" w:rightFromText="180" w:vertAnchor="page" w:horzAnchor="margin" w:tblpX="-730" w:tblpY="2671"/>
        <w:tblW w:w="10944" w:type="dxa"/>
        <w:tblLook w:val="04A0" w:firstRow="1" w:lastRow="0" w:firstColumn="1" w:lastColumn="0" w:noHBand="0" w:noVBand="1"/>
      </w:tblPr>
      <w:tblGrid>
        <w:gridCol w:w="1525"/>
        <w:gridCol w:w="2670"/>
        <w:gridCol w:w="710"/>
        <w:gridCol w:w="1040"/>
        <w:gridCol w:w="2656"/>
        <w:gridCol w:w="818"/>
        <w:gridCol w:w="1525"/>
      </w:tblGrid>
      <w:tr w:rsidR="002C247E" w:rsidRPr="00FC34EE" w14:paraId="738E7A70" w14:textId="77777777" w:rsidTr="00FB529F">
        <w:tc>
          <w:tcPr>
            <w:tcW w:w="10944" w:type="dxa"/>
            <w:gridSpan w:val="7"/>
          </w:tcPr>
          <w:p w14:paraId="3B2E2000" w14:textId="77777777" w:rsidR="002C247E" w:rsidRPr="00FC34EE" w:rsidRDefault="002C247E" w:rsidP="00FB529F">
            <w:pPr>
              <w:rPr>
                <w:b/>
                <w:sz w:val="20"/>
                <w:szCs w:val="20"/>
              </w:rPr>
            </w:pPr>
            <w:r w:rsidRPr="00FC34EE">
              <w:rPr>
                <w:b/>
                <w:sz w:val="20"/>
                <w:szCs w:val="20"/>
              </w:rPr>
              <w:t>First Semester</w:t>
            </w:r>
          </w:p>
        </w:tc>
      </w:tr>
      <w:tr w:rsidR="00754F80" w:rsidRPr="00FC34EE" w14:paraId="508C148F" w14:textId="77777777" w:rsidTr="00FB529F">
        <w:tc>
          <w:tcPr>
            <w:tcW w:w="1525" w:type="dxa"/>
            <w:vAlign w:val="bottom"/>
          </w:tcPr>
          <w:p w14:paraId="3BFC0935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Course</w:t>
            </w:r>
          </w:p>
        </w:tc>
        <w:tc>
          <w:tcPr>
            <w:tcW w:w="2670" w:type="dxa"/>
            <w:vAlign w:val="bottom"/>
          </w:tcPr>
          <w:p w14:paraId="4EFA0D18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Title</w:t>
            </w:r>
          </w:p>
        </w:tc>
        <w:tc>
          <w:tcPr>
            <w:tcW w:w="710" w:type="dxa"/>
            <w:vAlign w:val="bottom"/>
          </w:tcPr>
          <w:p w14:paraId="69D53F90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Credit Hours</w:t>
            </w:r>
          </w:p>
        </w:tc>
        <w:tc>
          <w:tcPr>
            <w:tcW w:w="1040" w:type="dxa"/>
            <w:vAlign w:val="center"/>
          </w:tcPr>
          <w:p w14:paraId="34F45C18" w14:textId="29510F3C" w:rsidR="002C247E" w:rsidRPr="00FC34EE" w:rsidRDefault="00884965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 </w:t>
            </w:r>
            <w:r w:rsidR="002C247E" w:rsidRPr="00FC34EE">
              <w:rPr>
                <w:sz w:val="20"/>
                <w:szCs w:val="20"/>
              </w:rPr>
              <w:t>of Delivery</w:t>
            </w:r>
          </w:p>
        </w:tc>
        <w:tc>
          <w:tcPr>
            <w:tcW w:w="2656" w:type="dxa"/>
            <w:vAlign w:val="bottom"/>
          </w:tcPr>
          <w:p w14:paraId="1D7DC3F6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Prerequisites</w:t>
            </w:r>
          </w:p>
        </w:tc>
        <w:tc>
          <w:tcPr>
            <w:tcW w:w="818" w:type="dxa"/>
            <w:vAlign w:val="bottom"/>
          </w:tcPr>
          <w:p w14:paraId="7CD37387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Terms offered</w:t>
            </w:r>
          </w:p>
        </w:tc>
        <w:tc>
          <w:tcPr>
            <w:tcW w:w="1525" w:type="dxa"/>
            <w:vAlign w:val="bottom"/>
          </w:tcPr>
          <w:p w14:paraId="570406F7" w14:textId="77777777" w:rsidR="002C247E" w:rsidRPr="00FC34EE" w:rsidRDefault="002C247E" w:rsidP="00FB529F">
            <w:pPr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Notes</w:t>
            </w:r>
          </w:p>
        </w:tc>
      </w:tr>
      <w:tr w:rsidR="003A1527" w:rsidRPr="00B236FC" w14:paraId="272C8404" w14:textId="77777777" w:rsidTr="003A1527">
        <w:tc>
          <w:tcPr>
            <w:tcW w:w="1525" w:type="dxa"/>
          </w:tcPr>
          <w:p w14:paraId="25440F63" w14:textId="7FD7F56C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CIS 126</w:t>
            </w:r>
          </w:p>
        </w:tc>
        <w:tc>
          <w:tcPr>
            <w:tcW w:w="2670" w:type="dxa"/>
          </w:tcPr>
          <w:p w14:paraId="3F0F1DC9" w14:textId="1AEF1C82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Microsoft Office</w:t>
            </w:r>
          </w:p>
        </w:tc>
        <w:tc>
          <w:tcPr>
            <w:tcW w:w="710" w:type="dxa"/>
          </w:tcPr>
          <w:p w14:paraId="41F6732C" w14:textId="62256CD5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1040" w:type="dxa"/>
          </w:tcPr>
          <w:p w14:paraId="26AD3FF2" w14:textId="50CD1DC4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T, H, W</w:t>
            </w:r>
          </w:p>
        </w:tc>
        <w:tc>
          <w:tcPr>
            <w:tcW w:w="2656" w:type="dxa"/>
          </w:tcPr>
          <w:p w14:paraId="5F7ADC09" w14:textId="5358F245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07583D29" w14:textId="08877BD9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ALL</w:t>
            </w:r>
          </w:p>
        </w:tc>
        <w:tc>
          <w:tcPr>
            <w:tcW w:w="1525" w:type="dxa"/>
          </w:tcPr>
          <w:p w14:paraId="5F2EF2FC" w14:textId="77777777" w:rsidR="003A1527" w:rsidRPr="00B236FC" w:rsidRDefault="003A1527" w:rsidP="003A1527">
            <w:pPr>
              <w:jc w:val="center"/>
              <w:rPr>
                <w:sz w:val="20"/>
                <w:szCs w:val="20"/>
              </w:rPr>
            </w:pPr>
          </w:p>
        </w:tc>
      </w:tr>
      <w:tr w:rsidR="003A1527" w:rsidRPr="00B236FC" w14:paraId="2F21CCAD" w14:textId="77777777" w:rsidTr="003A1527">
        <w:tc>
          <w:tcPr>
            <w:tcW w:w="1525" w:type="dxa"/>
          </w:tcPr>
          <w:p w14:paraId="46B9A78F" w14:textId="1CDD5EF3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sz w:val="20"/>
              </w:rPr>
              <w:t>CM 200</w:t>
            </w:r>
          </w:p>
        </w:tc>
        <w:tc>
          <w:tcPr>
            <w:tcW w:w="2670" w:type="dxa"/>
          </w:tcPr>
          <w:p w14:paraId="5B5DEA65" w14:textId="73905D00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Graphical Communication for Construction Management</w:t>
            </w:r>
          </w:p>
        </w:tc>
        <w:tc>
          <w:tcPr>
            <w:tcW w:w="710" w:type="dxa"/>
          </w:tcPr>
          <w:p w14:paraId="3CF60F8A" w14:textId="044CC935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1040" w:type="dxa"/>
          </w:tcPr>
          <w:p w14:paraId="46BEFBB9" w14:textId="10CFA1A4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T</w:t>
            </w:r>
          </w:p>
        </w:tc>
        <w:tc>
          <w:tcPr>
            <w:tcW w:w="2656" w:type="dxa"/>
          </w:tcPr>
          <w:p w14:paraId="27CBB2D6" w14:textId="2D8064D3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sz w:val="20"/>
              </w:rPr>
              <w:t xml:space="preserve">AEC </w:t>
            </w:r>
            <w:r>
              <w:rPr>
                <w:rFonts w:ascii="Calibri" w:hAnsi="Calibri" w:cs="Calibri"/>
                <w:sz w:val="20"/>
              </w:rPr>
              <w:t>106 or consent of department</w:t>
            </w:r>
          </w:p>
        </w:tc>
        <w:tc>
          <w:tcPr>
            <w:tcW w:w="818" w:type="dxa"/>
          </w:tcPr>
          <w:p w14:paraId="4C989249" w14:textId="1D003382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FL</w:t>
            </w:r>
          </w:p>
        </w:tc>
        <w:tc>
          <w:tcPr>
            <w:tcW w:w="1525" w:type="dxa"/>
          </w:tcPr>
          <w:p w14:paraId="1430CC7E" w14:textId="77777777" w:rsidR="003A1527" w:rsidRPr="00B236FC" w:rsidRDefault="003A1527" w:rsidP="003A1527">
            <w:pPr>
              <w:jc w:val="center"/>
              <w:rPr>
                <w:sz w:val="20"/>
                <w:szCs w:val="20"/>
              </w:rPr>
            </w:pPr>
          </w:p>
        </w:tc>
      </w:tr>
      <w:tr w:rsidR="003A1527" w:rsidRPr="00B236FC" w14:paraId="695E0CC8" w14:textId="77777777" w:rsidTr="003A1527">
        <w:tc>
          <w:tcPr>
            <w:tcW w:w="1525" w:type="dxa"/>
          </w:tcPr>
          <w:p w14:paraId="71D15874" w14:textId="0794D3EC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VARIES</w:t>
            </w:r>
          </w:p>
        </w:tc>
        <w:tc>
          <w:tcPr>
            <w:tcW w:w="2670" w:type="dxa"/>
          </w:tcPr>
          <w:p w14:paraId="073B5387" w14:textId="59EBB573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Elective</w:t>
            </w:r>
          </w:p>
        </w:tc>
        <w:tc>
          <w:tcPr>
            <w:tcW w:w="710" w:type="dxa"/>
          </w:tcPr>
          <w:p w14:paraId="0A001F6A" w14:textId="3B37313B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040" w:type="dxa"/>
          </w:tcPr>
          <w:p w14:paraId="41C1CFEB" w14:textId="7C434838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</w:tcPr>
          <w:p w14:paraId="43523CDE" w14:textId="429CF51D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</w:tcPr>
          <w:p w14:paraId="44F5E9F7" w14:textId="2D40C646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Varies</w:t>
            </w:r>
          </w:p>
        </w:tc>
        <w:tc>
          <w:tcPr>
            <w:tcW w:w="1525" w:type="dxa"/>
          </w:tcPr>
          <w:p w14:paraId="291D6FFD" w14:textId="31DE0C6C" w:rsidR="003A1527" w:rsidRPr="003A1527" w:rsidRDefault="003A1527" w:rsidP="003A1527">
            <w:pPr>
              <w:jc w:val="center"/>
              <w:rPr>
                <w:i/>
                <w:sz w:val="20"/>
                <w:szCs w:val="20"/>
              </w:rPr>
            </w:pPr>
            <w:r w:rsidRPr="003A1527">
              <w:rPr>
                <w:i/>
                <w:sz w:val="18"/>
                <w:szCs w:val="20"/>
              </w:rPr>
              <w:t>Replaces CIS</w:t>
            </w:r>
            <w:r>
              <w:rPr>
                <w:i/>
                <w:sz w:val="18"/>
                <w:szCs w:val="20"/>
              </w:rPr>
              <w:t xml:space="preserve"> </w:t>
            </w:r>
            <w:r w:rsidRPr="003A1527">
              <w:rPr>
                <w:i/>
                <w:sz w:val="18"/>
                <w:szCs w:val="20"/>
              </w:rPr>
              <w:t>137</w:t>
            </w:r>
          </w:p>
        </w:tc>
      </w:tr>
      <w:tr w:rsidR="003A1527" w:rsidRPr="00B236FC" w14:paraId="1FD2D7A3" w14:textId="77777777" w:rsidTr="003A1527">
        <w:tc>
          <w:tcPr>
            <w:tcW w:w="1525" w:type="dxa"/>
          </w:tcPr>
          <w:p w14:paraId="581D469F" w14:textId="49D9F9B7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CM 210</w:t>
            </w:r>
          </w:p>
        </w:tc>
        <w:tc>
          <w:tcPr>
            <w:tcW w:w="2670" w:type="dxa"/>
          </w:tcPr>
          <w:p w14:paraId="762B262A" w14:textId="4A4DBCBE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Construction Costing and Estimating</w:t>
            </w:r>
          </w:p>
        </w:tc>
        <w:tc>
          <w:tcPr>
            <w:tcW w:w="710" w:type="dxa"/>
          </w:tcPr>
          <w:p w14:paraId="70640261" w14:textId="234EA801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1040" w:type="dxa"/>
          </w:tcPr>
          <w:p w14:paraId="47BC3D72" w14:textId="1B90062F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T</w:t>
            </w:r>
          </w:p>
        </w:tc>
        <w:tc>
          <w:tcPr>
            <w:tcW w:w="2656" w:type="dxa"/>
          </w:tcPr>
          <w:p w14:paraId="1B8E2225" w14:textId="1FE874F8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AEC 106 and CIS 126</w:t>
            </w:r>
          </w:p>
        </w:tc>
        <w:tc>
          <w:tcPr>
            <w:tcW w:w="818" w:type="dxa"/>
          </w:tcPr>
          <w:p w14:paraId="36C0B637" w14:textId="515836A7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FL</w:t>
            </w:r>
          </w:p>
        </w:tc>
        <w:tc>
          <w:tcPr>
            <w:tcW w:w="1525" w:type="dxa"/>
          </w:tcPr>
          <w:p w14:paraId="1A1B2E7B" w14:textId="77777777" w:rsidR="003A1527" w:rsidRPr="00B236FC" w:rsidRDefault="003A1527" w:rsidP="003A1527">
            <w:pPr>
              <w:jc w:val="center"/>
              <w:rPr>
                <w:sz w:val="20"/>
                <w:szCs w:val="20"/>
              </w:rPr>
            </w:pPr>
          </w:p>
        </w:tc>
      </w:tr>
      <w:tr w:rsidR="003A1527" w:rsidRPr="00B236FC" w14:paraId="5B8A8B70" w14:textId="77777777" w:rsidTr="003A1527">
        <w:tc>
          <w:tcPr>
            <w:tcW w:w="1525" w:type="dxa"/>
          </w:tcPr>
          <w:p w14:paraId="76A74F78" w14:textId="40358F4B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CM 230</w:t>
            </w:r>
          </w:p>
        </w:tc>
        <w:tc>
          <w:tcPr>
            <w:tcW w:w="2670" w:type="dxa"/>
          </w:tcPr>
          <w:p w14:paraId="0BA0A4D6" w14:textId="61C6F5ED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Construction Contracting and Specifications</w:t>
            </w:r>
          </w:p>
        </w:tc>
        <w:tc>
          <w:tcPr>
            <w:tcW w:w="710" w:type="dxa"/>
          </w:tcPr>
          <w:p w14:paraId="2CE04B22" w14:textId="28D58274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1040" w:type="dxa"/>
          </w:tcPr>
          <w:p w14:paraId="33AF2354" w14:textId="7A7771E2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T, W</w:t>
            </w:r>
          </w:p>
        </w:tc>
        <w:tc>
          <w:tcPr>
            <w:tcW w:w="2656" w:type="dxa"/>
          </w:tcPr>
          <w:p w14:paraId="60EB2E65" w14:textId="1FE3577D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AEC 106</w:t>
            </w:r>
          </w:p>
        </w:tc>
        <w:tc>
          <w:tcPr>
            <w:tcW w:w="818" w:type="dxa"/>
          </w:tcPr>
          <w:p w14:paraId="395FD393" w14:textId="6FA01665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FL, SU</w:t>
            </w:r>
          </w:p>
        </w:tc>
        <w:tc>
          <w:tcPr>
            <w:tcW w:w="1525" w:type="dxa"/>
          </w:tcPr>
          <w:p w14:paraId="2C44840C" w14:textId="77777777" w:rsidR="003A1527" w:rsidRPr="00B236FC" w:rsidRDefault="003A1527" w:rsidP="003A1527">
            <w:pPr>
              <w:jc w:val="center"/>
              <w:rPr>
                <w:sz w:val="20"/>
                <w:szCs w:val="20"/>
              </w:rPr>
            </w:pPr>
          </w:p>
        </w:tc>
      </w:tr>
      <w:tr w:rsidR="002C247E" w:rsidRPr="00B236FC" w14:paraId="68BB24A1" w14:textId="77777777" w:rsidTr="00FB529F">
        <w:tc>
          <w:tcPr>
            <w:tcW w:w="1525" w:type="dxa"/>
          </w:tcPr>
          <w:p w14:paraId="7033F78D" w14:textId="77777777" w:rsidR="002C247E" w:rsidRPr="00B236FC" w:rsidRDefault="002C247E" w:rsidP="00FB529F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</w:tcPr>
          <w:p w14:paraId="14ACBEC2" w14:textId="77777777" w:rsidR="002C247E" w:rsidRPr="00B236FC" w:rsidRDefault="002C247E" w:rsidP="00FB529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10" w:type="dxa"/>
            <w:vAlign w:val="center"/>
          </w:tcPr>
          <w:p w14:paraId="421EC68F" w14:textId="5008B865" w:rsidR="002C247E" w:rsidRPr="00B236FC" w:rsidRDefault="003A1527" w:rsidP="00FB52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40" w:type="dxa"/>
            <w:vAlign w:val="center"/>
          </w:tcPr>
          <w:p w14:paraId="31B42AA0" w14:textId="77777777" w:rsidR="002C247E" w:rsidRPr="00B236F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  <w:vAlign w:val="center"/>
          </w:tcPr>
          <w:p w14:paraId="67D40B52" w14:textId="77777777" w:rsidR="002C247E" w:rsidRPr="00B236F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4CC348C4" w14:textId="77777777" w:rsidR="002C247E" w:rsidRPr="00B236F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7ACB6A54" w14:textId="77777777" w:rsidR="002C247E" w:rsidRPr="00B236FC" w:rsidRDefault="002C247E" w:rsidP="00FB529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90451B3" w14:textId="45DB683C" w:rsidR="00C9043F" w:rsidRPr="00B236FC" w:rsidRDefault="00C9043F" w:rsidP="00D746C7">
      <w:pPr>
        <w:rPr>
          <w:sz w:val="20"/>
          <w:szCs w:val="20"/>
        </w:rPr>
      </w:pP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1530"/>
        <w:gridCol w:w="2650"/>
        <w:gridCol w:w="710"/>
        <w:gridCol w:w="1050"/>
        <w:gridCol w:w="2520"/>
        <w:gridCol w:w="990"/>
        <w:gridCol w:w="1530"/>
      </w:tblGrid>
      <w:tr w:rsidR="00C9043F" w:rsidRPr="00B236FC" w14:paraId="3F89A8BC" w14:textId="77777777" w:rsidTr="00FB529F">
        <w:tc>
          <w:tcPr>
            <w:tcW w:w="10980" w:type="dxa"/>
            <w:gridSpan w:val="7"/>
          </w:tcPr>
          <w:p w14:paraId="75BF1B5D" w14:textId="77777777" w:rsidR="00C9043F" w:rsidRPr="00B236FC" w:rsidRDefault="00C9043F" w:rsidP="00D746C7">
            <w:pPr>
              <w:rPr>
                <w:b/>
                <w:sz w:val="20"/>
                <w:szCs w:val="20"/>
              </w:rPr>
            </w:pPr>
            <w:r w:rsidRPr="00B236FC">
              <w:rPr>
                <w:b/>
                <w:sz w:val="20"/>
                <w:szCs w:val="20"/>
              </w:rPr>
              <w:t>Second Semester</w:t>
            </w:r>
          </w:p>
        </w:tc>
      </w:tr>
      <w:tr w:rsidR="00C9043F" w:rsidRPr="00B236FC" w14:paraId="66D53A11" w14:textId="77777777" w:rsidTr="00FB529F">
        <w:tc>
          <w:tcPr>
            <w:tcW w:w="1530" w:type="dxa"/>
            <w:vAlign w:val="bottom"/>
          </w:tcPr>
          <w:p w14:paraId="1F1B0825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Course</w:t>
            </w:r>
          </w:p>
        </w:tc>
        <w:tc>
          <w:tcPr>
            <w:tcW w:w="2650" w:type="dxa"/>
            <w:vAlign w:val="bottom"/>
          </w:tcPr>
          <w:p w14:paraId="6B1430BB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Title</w:t>
            </w:r>
          </w:p>
        </w:tc>
        <w:tc>
          <w:tcPr>
            <w:tcW w:w="710" w:type="dxa"/>
            <w:vAlign w:val="bottom"/>
          </w:tcPr>
          <w:p w14:paraId="009E661B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Credit Hours</w:t>
            </w:r>
          </w:p>
        </w:tc>
        <w:tc>
          <w:tcPr>
            <w:tcW w:w="1050" w:type="dxa"/>
            <w:vAlign w:val="center"/>
          </w:tcPr>
          <w:p w14:paraId="57BFCA23" w14:textId="77777777" w:rsidR="00C9043F" w:rsidRPr="00B236FC" w:rsidRDefault="00C9043F" w:rsidP="00C558FA">
            <w:pPr>
              <w:jc w:val="center"/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Mode of Delivery</w:t>
            </w:r>
          </w:p>
        </w:tc>
        <w:tc>
          <w:tcPr>
            <w:tcW w:w="2520" w:type="dxa"/>
            <w:vAlign w:val="bottom"/>
          </w:tcPr>
          <w:p w14:paraId="73BA809F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Prerequisites</w:t>
            </w:r>
          </w:p>
        </w:tc>
        <w:tc>
          <w:tcPr>
            <w:tcW w:w="990" w:type="dxa"/>
            <w:vAlign w:val="bottom"/>
          </w:tcPr>
          <w:p w14:paraId="54E54C3F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Terms offered</w:t>
            </w:r>
          </w:p>
        </w:tc>
        <w:tc>
          <w:tcPr>
            <w:tcW w:w="1530" w:type="dxa"/>
            <w:vAlign w:val="bottom"/>
          </w:tcPr>
          <w:p w14:paraId="7BAAE9B8" w14:textId="77777777" w:rsidR="00C9043F" w:rsidRPr="00B236FC" w:rsidRDefault="00C9043F" w:rsidP="00C9043F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Notes</w:t>
            </w:r>
          </w:p>
        </w:tc>
      </w:tr>
      <w:tr w:rsidR="003A1527" w:rsidRPr="00B236FC" w14:paraId="198A7A1A" w14:textId="77777777" w:rsidTr="003A1527">
        <w:tc>
          <w:tcPr>
            <w:tcW w:w="1530" w:type="dxa"/>
          </w:tcPr>
          <w:p w14:paraId="1D2192B1" w14:textId="42E56907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CM 190</w:t>
            </w:r>
          </w:p>
        </w:tc>
        <w:tc>
          <w:tcPr>
            <w:tcW w:w="2650" w:type="dxa"/>
          </w:tcPr>
          <w:p w14:paraId="2C055516" w14:textId="75FB05FC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Construction Law</w:t>
            </w:r>
          </w:p>
        </w:tc>
        <w:tc>
          <w:tcPr>
            <w:tcW w:w="710" w:type="dxa"/>
          </w:tcPr>
          <w:p w14:paraId="639DFD17" w14:textId="3A218996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1050" w:type="dxa"/>
          </w:tcPr>
          <w:p w14:paraId="3F033BDD" w14:textId="33A80ED8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T</w:t>
            </w:r>
          </w:p>
        </w:tc>
        <w:tc>
          <w:tcPr>
            <w:tcW w:w="2520" w:type="dxa"/>
          </w:tcPr>
          <w:p w14:paraId="7A1C6553" w14:textId="25435FBC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E680B67" w14:textId="406D48EB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SP</w:t>
            </w:r>
          </w:p>
        </w:tc>
        <w:tc>
          <w:tcPr>
            <w:tcW w:w="1530" w:type="dxa"/>
            <w:vAlign w:val="center"/>
          </w:tcPr>
          <w:p w14:paraId="688A37C5" w14:textId="77777777" w:rsidR="003A1527" w:rsidRPr="00B236FC" w:rsidRDefault="003A1527" w:rsidP="003A1527">
            <w:pPr>
              <w:jc w:val="center"/>
              <w:rPr>
                <w:sz w:val="20"/>
                <w:szCs w:val="20"/>
              </w:rPr>
            </w:pPr>
          </w:p>
        </w:tc>
      </w:tr>
      <w:tr w:rsidR="003A1527" w:rsidRPr="00B236FC" w14:paraId="01FD1451" w14:textId="77777777" w:rsidTr="003A1527">
        <w:tc>
          <w:tcPr>
            <w:tcW w:w="1530" w:type="dxa"/>
          </w:tcPr>
          <w:p w14:paraId="707B02BF" w14:textId="3B9345E0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MATH 119</w:t>
            </w:r>
          </w:p>
        </w:tc>
        <w:tc>
          <w:tcPr>
            <w:tcW w:w="2650" w:type="dxa"/>
          </w:tcPr>
          <w:p w14:paraId="3A254848" w14:textId="718E12BD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Mathematics for Technical Students</w:t>
            </w:r>
          </w:p>
        </w:tc>
        <w:tc>
          <w:tcPr>
            <w:tcW w:w="710" w:type="dxa"/>
          </w:tcPr>
          <w:p w14:paraId="4352C567" w14:textId="576F3DCB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1050" w:type="dxa"/>
          </w:tcPr>
          <w:p w14:paraId="596BD2B0" w14:textId="61A27BEC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T</w:t>
            </w:r>
          </w:p>
        </w:tc>
        <w:tc>
          <w:tcPr>
            <w:tcW w:w="2520" w:type="dxa"/>
          </w:tcPr>
          <w:p w14:paraId="187E94B7" w14:textId="7271CEC6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Appropriate placement score or minimum grade "C" in MATH 095 and MATH 098 or equivalent.</w:t>
            </w:r>
          </w:p>
        </w:tc>
        <w:tc>
          <w:tcPr>
            <w:tcW w:w="990" w:type="dxa"/>
          </w:tcPr>
          <w:p w14:paraId="4B1BDDBD" w14:textId="06E1BF30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FL, SP</w:t>
            </w:r>
          </w:p>
        </w:tc>
        <w:tc>
          <w:tcPr>
            <w:tcW w:w="1530" w:type="dxa"/>
            <w:vAlign w:val="center"/>
          </w:tcPr>
          <w:p w14:paraId="07166A6A" w14:textId="77777777" w:rsidR="003A1527" w:rsidRPr="00B236FC" w:rsidRDefault="003A1527" w:rsidP="003A1527">
            <w:pPr>
              <w:jc w:val="center"/>
              <w:rPr>
                <w:sz w:val="20"/>
                <w:szCs w:val="20"/>
              </w:rPr>
            </w:pPr>
          </w:p>
        </w:tc>
      </w:tr>
      <w:tr w:rsidR="003A1527" w:rsidRPr="00B236FC" w14:paraId="3E7CC9BB" w14:textId="77777777" w:rsidTr="003A1527">
        <w:tc>
          <w:tcPr>
            <w:tcW w:w="1530" w:type="dxa"/>
          </w:tcPr>
          <w:p w14:paraId="6C21AF22" w14:textId="2CDC7447" w:rsidR="003A1527" w:rsidRPr="003A1527" w:rsidRDefault="003A1527" w:rsidP="003A1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CM 251</w:t>
            </w:r>
          </w:p>
        </w:tc>
        <w:tc>
          <w:tcPr>
            <w:tcW w:w="2650" w:type="dxa"/>
          </w:tcPr>
          <w:p w14:paraId="63489AEB" w14:textId="3E4D2808" w:rsidR="003A1527" w:rsidRPr="003A1527" w:rsidRDefault="003A1527" w:rsidP="003A1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Advanced Estimating Spreadsheets</w:t>
            </w:r>
          </w:p>
        </w:tc>
        <w:tc>
          <w:tcPr>
            <w:tcW w:w="710" w:type="dxa"/>
          </w:tcPr>
          <w:p w14:paraId="736C150A" w14:textId="31059259" w:rsidR="003A1527" w:rsidRPr="003A1527" w:rsidRDefault="003A1527" w:rsidP="003A1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050" w:type="dxa"/>
          </w:tcPr>
          <w:p w14:paraId="14702183" w14:textId="3DCC3933" w:rsidR="003A1527" w:rsidRPr="003A1527" w:rsidRDefault="003A1527" w:rsidP="003A1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T</w:t>
            </w:r>
          </w:p>
        </w:tc>
        <w:tc>
          <w:tcPr>
            <w:tcW w:w="2520" w:type="dxa"/>
          </w:tcPr>
          <w:p w14:paraId="2CC26240" w14:textId="5EBB1D56" w:rsidR="003A1527" w:rsidRPr="003A1527" w:rsidRDefault="003A1527" w:rsidP="003A1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CM 210</w:t>
            </w:r>
          </w:p>
        </w:tc>
        <w:tc>
          <w:tcPr>
            <w:tcW w:w="990" w:type="dxa"/>
          </w:tcPr>
          <w:p w14:paraId="38400BEA" w14:textId="4B6154D7" w:rsidR="003A1527" w:rsidRPr="003A1527" w:rsidRDefault="003A1527" w:rsidP="003A1527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Varies</w:t>
            </w:r>
          </w:p>
        </w:tc>
        <w:tc>
          <w:tcPr>
            <w:tcW w:w="1530" w:type="dxa"/>
            <w:vAlign w:val="center"/>
          </w:tcPr>
          <w:p w14:paraId="0C15E19C" w14:textId="16DCBA1C" w:rsidR="003A1527" w:rsidRDefault="003A1527" w:rsidP="003A1527">
            <w:pPr>
              <w:jc w:val="center"/>
              <w:rPr>
                <w:sz w:val="20"/>
                <w:szCs w:val="20"/>
              </w:rPr>
            </w:pPr>
          </w:p>
        </w:tc>
      </w:tr>
      <w:tr w:rsidR="003A1527" w:rsidRPr="00B236FC" w14:paraId="27B83C9D" w14:textId="77777777" w:rsidTr="003A1527">
        <w:tc>
          <w:tcPr>
            <w:tcW w:w="1530" w:type="dxa"/>
          </w:tcPr>
          <w:p w14:paraId="6501168E" w14:textId="1D7058A0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CM 252</w:t>
            </w:r>
          </w:p>
        </w:tc>
        <w:tc>
          <w:tcPr>
            <w:tcW w:w="2650" w:type="dxa"/>
          </w:tcPr>
          <w:p w14:paraId="75CB2917" w14:textId="7A04B0D6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Advanced Estimating Digitizing</w:t>
            </w:r>
          </w:p>
        </w:tc>
        <w:tc>
          <w:tcPr>
            <w:tcW w:w="710" w:type="dxa"/>
          </w:tcPr>
          <w:p w14:paraId="0DF45098" w14:textId="21010338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1050" w:type="dxa"/>
          </w:tcPr>
          <w:p w14:paraId="70C486CC" w14:textId="3EE55063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T</w:t>
            </w:r>
          </w:p>
        </w:tc>
        <w:tc>
          <w:tcPr>
            <w:tcW w:w="2520" w:type="dxa"/>
          </w:tcPr>
          <w:p w14:paraId="3E742710" w14:textId="7E49C605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CM 210</w:t>
            </w:r>
          </w:p>
        </w:tc>
        <w:tc>
          <w:tcPr>
            <w:tcW w:w="990" w:type="dxa"/>
          </w:tcPr>
          <w:p w14:paraId="090B5A78" w14:textId="6F3EA8C5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SP</w:t>
            </w:r>
          </w:p>
        </w:tc>
        <w:tc>
          <w:tcPr>
            <w:tcW w:w="1530" w:type="dxa"/>
            <w:vAlign w:val="center"/>
          </w:tcPr>
          <w:p w14:paraId="139A7647" w14:textId="77777777" w:rsidR="003A1527" w:rsidRPr="00B236FC" w:rsidRDefault="003A1527" w:rsidP="003A1527">
            <w:pPr>
              <w:jc w:val="center"/>
              <w:rPr>
                <w:sz w:val="20"/>
                <w:szCs w:val="20"/>
              </w:rPr>
            </w:pPr>
          </w:p>
        </w:tc>
      </w:tr>
      <w:tr w:rsidR="003A1527" w:rsidRPr="00B236FC" w14:paraId="0AA43C97" w14:textId="77777777" w:rsidTr="003A1527">
        <w:tc>
          <w:tcPr>
            <w:tcW w:w="1530" w:type="dxa"/>
          </w:tcPr>
          <w:p w14:paraId="120719CB" w14:textId="51DD909D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CM 253</w:t>
            </w:r>
          </w:p>
        </w:tc>
        <w:tc>
          <w:tcPr>
            <w:tcW w:w="2650" w:type="dxa"/>
          </w:tcPr>
          <w:p w14:paraId="35753C51" w14:textId="3C01CB66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Advanced Estimating Programs</w:t>
            </w:r>
          </w:p>
        </w:tc>
        <w:tc>
          <w:tcPr>
            <w:tcW w:w="710" w:type="dxa"/>
          </w:tcPr>
          <w:p w14:paraId="6D97B269" w14:textId="2BE4E544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050" w:type="dxa"/>
          </w:tcPr>
          <w:p w14:paraId="6FA44ED1" w14:textId="073C3A0C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T</w:t>
            </w:r>
          </w:p>
        </w:tc>
        <w:tc>
          <w:tcPr>
            <w:tcW w:w="2520" w:type="dxa"/>
          </w:tcPr>
          <w:p w14:paraId="0D709EB1" w14:textId="2C8B97C2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CM 210</w:t>
            </w:r>
          </w:p>
        </w:tc>
        <w:tc>
          <w:tcPr>
            <w:tcW w:w="990" w:type="dxa"/>
          </w:tcPr>
          <w:p w14:paraId="34849C08" w14:textId="0249A634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  <w:r w:rsidRPr="003A1527">
              <w:rPr>
                <w:rFonts w:ascii="Calibri" w:hAnsi="Calibri" w:cs="Calibri"/>
                <w:color w:val="000000"/>
                <w:sz w:val="20"/>
              </w:rPr>
              <w:t>Varies</w:t>
            </w:r>
          </w:p>
        </w:tc>
        <w:tc>
          <w:tcPr>
            <w:tcW w:w="1530" w:type="dxa"/>
            <w:vAlign w:val="center"/>
          </w:tcPr>
          <w:p w14:paraId="5E62AD6E" w14:textId="77777777" w:rsidR="003A1527" w:rsidRPr="00B236FC" w:rsidRDefault="003A1527" w:rsidP="003A1527">
            <w:pPr>
              <w:jc w:val="center"/>
              <w:rPr>
                <w:sz w:val="20"/>
                <w:szCs w:val="20"/>
              </w:rPr>
            </w:pPr>
          </w:p>
        </w:tc>
      </w:tr>
      <w:tr w:rsidR="003A1527" w:rsidRPr="00B236FC" w14:paraId="7AF62F19" w14:textId="77777777" w:rsidTr="003A1527">
        <w:tc>
          <w:tcPr>
            <w:tcW w:w="1530" w:type="dxa"/>
          </w:tcPr>
          <w:p w14:paraId="61FA1D10" w14:textId="1996ACA0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14:paraId="5339DA55" w14:textId="0724607F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14:paraId="6D79E1D1" w14:textId="6695427B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</w:tcPr>
          <w:p w14:paraId="77D90130" w14:textId="773FD32C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5B0F8ECA" w14:textId="48AEDC22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EE5BB10" w14:textId="24B82D4E" w:rsidR="003A1527" w:rsidRPr="003A1527" w:rsidRDefault="003A1527" w:rsidP="003A1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4E46534A" w14:textId="77777777" w:rsidR="003A1527" w:rsidRPr="00B236FC" w:rsidRDefault="003A1527" w:rsidP="003A1527">
            <w:pPr>
              <w:jc w:val="center"/>
              <w:rPr>
                <w:sz w:val="20"/>
                <w:szCs w:val="20"/>
              </w:rPr>
            </w:pPr>
          </w:p>
        </w:tc>
      </w:tr>
      <w:tr w:rsidR="00C9043F" w:rsidRPr="00B236FC" w14:paraId="2E566D58" w14:textId="77777777" w:rsidTr="00FB529F">
        <w:tc>
          <w:tcPr>
            <w:tcW w:w="1530" w:type="dxa"/>
          </w:tcPr>
          <w:p w14:paraId="21171000" w14:textId="77777777" w:rsidR="00C9043F" w:rsidRPr="00B236FC" w:rsidRDefault="00C9043F" w:rsidP="00D746C7">
            <w:pPr>
              <w:rPr>
                <w:sz w:val="20"/>
                <w:szCs w:val="20"/>
              </w:rPr>
            </w:pPr>
          </w:p>
        </w:tc>
        <w:tc>
          <w:tcPr>
            <w:tcW w:w="2650" w:type="dxa"/>
          </w:tcPr>
          <w:p w14:paraId="0CCD99E2" w14:textId="77777777" w:rsidR="00C9043F" w:rsidRPr="00B236FC" w:rsidRDefault="00C9043F" w:rsidP="00D746C7">
            <w:pPr>
              <w:rPr>
                <w:sz w:val="20"/>
                <w:szCs w:val="20"/>
              </w:rPr>
            </w:pPr>
            <w:r w:rsidRPr="00B236FC">
              <w:rPr>
                <w:sz w:val="20"/>
                <w:szCs w:val="20"/>
              </w:rPr>
              <w:t>Total Semester Hours</w:t>
            </w:r>
          </w:p>
        </w:tc>
        <w:tc>
          <w:tcPr>
            <w:tcW w:w="710" w:type="dxa"/>
            <w:vAlign w:val="center"/>
          </w:tcPr>
          <w:p w14:paraId="46952A53" w14:textId="6B703A65" w:rsidR="00C9043F" w:rsidRPr="00B236FC" w:rsidRDefault="003A1527" w:rsidP="00C55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50" w:type="dxa"/>
            <w:vAlign w:val="center"/>
          </w:tcPr>
          <w:p w14:paraId="638586F8" w14:textId="77777777" w:rsidR="00C9043F" w:rsidRPr="00B236F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1497C99D" w14:textId="77777777" w:rsidR="00C9043F" w:rsidRPr="00B236FC" w:rsidRDefault="00C9043F" w:rsidP="00D746C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E1E46A2" w14:textId="77777777" w:rsidR="00C9043F" w:rsidRPr="00B236FC" w:rsidRDefault="00C9043F" w:rsidP="00F20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A8869FB" w14:textId="77777777" w:rsidR="00C9043F" w:rsidRPr="00B236FC" w:rsidRDefault="00C9043F" w:rsidP="00D746C7">
            <w:pPr>
              <w:rPr>
                <w:sz w:val="20"/>
                <w:szCs w:val="20"/>
              </w:rPr>
            </w:pPr>
          </w:p>
        </w:tc>
      </w:tr>
    </w:tbl>
    <w:p w14:paraId="63B34542" w14:textId="247D527A" w:rsidR="00FC34EE" w:rsidRPr="00FC34EE" w:rsidRDefault="00FC34EE" w:rsidP="00D41BE5">
      <w:pPr>
        <w:spacing w:after="0" w:line="240" w:lineRule="auto"/>
        <w:rPr>
          <w:sz w:val="20"/>
          <w:szCs w:val="20"/>
        </w:rPr>
      </w:pPr>
      <w:r w:rsidRPr="00FC34EE">
        <w:rPr>
          <w:b/>
          <w:bCs/>
          <w:sz w:val="20"/>
          <w:szCs w:val="20"/>
        </w:rPr>
        <w:t>Graduation Requirements</w:t>
      </w:r>
    </w:p>
    <w:p w14:paraId="6F74D375" w14:textId="77777777" w:rsidR="00FC34EE" w:rsidRPr="00FC34EE" w:rsidRDefault="00FC34EE" w:rsidP="00D41BE5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>To be awarded an Associate degree at Joliet Junior College, each student must meet the following requirements:</w:t>
      </w:r>
    </w:p>
    <w:p w14:paraId="6FE13194" w14:textId="77777777" w:rsidR="00FC34EE" w:rsidRPr="00FC34EE" w:rsidRDefault="00FC34EE" w:rsidP="00D41BE5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 xml:space="preserve">1. Satisfy all admission requirements. </w:t>
      </w:r>
    </w:p>
    <w:p w14:paraId="2D37E132" w14:textId="6B201DDC" w:rsidR="00FC34EE" w:rsidRPr="00FC34EE" w:rsidRDefault="00FC34EE" w:rsidP="00D41BE5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>2. Complete the courses required to earn the chosen degree. If the student is a transfer student with coursework taken elsewhere, he/she must complete a minimum of 15 credit hours applicable to the degree at Joliet Junior College</w:t>
      </w:r>
      <w:bookmarkStart w:id="0" w:name="_GoBack"/>
      <w:bookmarkEnd w:id="0"/>
      <w:r w:rsidRPr="00FC34EE">
        <w:rPr>
          <w:sz w:val="20"/>
          <w:szCs w:val="20"/>
        </w:rPr>
        <w:t xml:space="preserve">. Proficiency test, CLEP and Advanced Placement do not meet this requirement. </w:t>
      </w:r>
    </w:p>
    <w:p w14:paraId="53C6FA54" w14:textId="77777777" w:rsidR="00FC34EE" w:rsidRPr="00FC34EE" w:rsidRDefault="00FC34EE" w:rsidP="00D41BE5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 xml:space="preserve">3. Earn a cumulative grade point average of at least 2.0. </w:t>
      </w:r>
    </w:p>
    <w:p w14:paraId="137E4714" w14:textId="77777777" w:rsidR="00FC34EE" w:rsidRPr="00FC34EE" w:rsidRDefault="00FC34EE" w:rsidP="00D41BE5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 xml:space="preserve">4. Discharge all financial obligations to the college; have no restrictions. </w:t>
      </w:r>
    </w:p>
    <w:p w14:paraId="6E798695" w14:textId="77777777" w:rsidR="00FC34EE" w:rsidRPr="00FC34EE" w:rsidRDefault="00FC34EE" w:rsidP="00D41BE5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 xml:space="preserve">5. File an application for graduation (An application should be filed at the time of registration for student’s anticipated last semester). </w:t>
      </w:r>
    </w:p>
    <w:p w14:paraId="472CE46F" w14:textId="77777777" w:rsidR="00FC34EE" w:rsidRPr="00FC34EE" w:rsidRDefault="00FC34EE" w:rsidP="00D41BE5">
      <w:pPr>
        <w:spacing w:after="0" w:line="240" w:lineRule="auto"/>
        <w:ind w:right="864"/>
        <w:rPr>
          <w:sz w:val="20"/>
          <w:szCs w:val="20"/>
        </w:rPr>
      </w:pPr>
      <w:r w:rsidRPr="00FC34EE">
        <w:rPr>
          <w:sz w:val="20"/>
          <w:szCs w:val="20"/>
        </w:rPr>
        <w:t>6. Have on file in the Graduation office by the graduation filing date all transcripts from other colleges/universities that are to be evaluated for credit, to be applied toward a degree. A delay in the process may result in a later graduation date.</w:t>
      </w:r>
    </w:p>
    <w:p w14:paraId="20445C27" w14:textId="77777777" w:rsidR="00D449B1" w:rsidRPr="00FC34EE" w:rsidRDefault="00D449B1" w:rsidP="00D41BE5">
      <w:pPr>
        <w:rPr>
          <w:sz w:val="20"/>
          <w:szCs w:val="20"/>
        </w:rPr>
      </w:pP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</w:tblPr>
      <w:tblGrid>
        <w:gridCol w:w="2520"/>
        <w:gridCol w:w="2806"/>
        <w:gridCol w:w="2806"/>
        <w:gridCol w:w="2807"/>
      </w:tblGrid>
      <w:tr w:rsidR="0009069E" w:rsidRPr="00FC34EE" w14:paraId="3C353ECF" w14:textId="77777777" w:rsidTr="00D41BE5">
        <w:tc>
          <w:tcPr>
            <w:tcW w:w="2520" w:type="dxa"/>
            <w:vMerge w:val="restart"/>
            <w:vAlign w:val="center"/>
          </w:tcPr>
          <w:p w14:paraId="7990183C" w14:textId="746E61B6" w:rsidR="0009069E" w:rsidRPr="00FC34EE" w:rsidRDefault="0009069E" w:rsidP="0009069E">
            <w:pPr>
              <w:jc w:val="center"/>
              <w:rPr>
                <w:sz w:val="20"/>
                <w:szCs w:val="20"/>
              </w:rPr>
            </w:pPr>
            <w:r w:rsidRPr="00FC34EE">
              <w:rPr>
                <w:sz w:val="20"/>
                <w:szCs w:val="20"/>
              </w:rPr>
              <w:t>For more information:</w:t>
            </w:r>
          </w:p>
        </w:tc>
        <w:tc>
          <w:tcPr>
            <w:tcW w:w="2806" w:type="dxa"/>
          </w:tcPr>
          <w:p w14:paraId="27FEAE5C" w14:textId="77777777" w:rsidR="0009069E" w:rsidRPr="0009069E" w:rsidRDefault="0009069E" w:rsidP="00D746C7">
            <w:pPr>
              <w:rPr>
                <w:b/>
                <w:sz w:val="20"/>
                <w:szCs w:val="20"/>
              </w:rPr>
            </w:pPr>
            <w:r w:rsidRPr="0009069E">
              <w:rPr>
                <w:b/>
                <w:sz w:val="20"/>
                <w:szCs w:val="20"/>
              </w:rPr>
              <w:t>Department Chairperson</w:t>
            </w:r>
          </w:p>
        </w:tc>
        <w:tc>
          <w:tcPr>
            <w:tcW w:w="2806" w:type="dxa"/>
          </w:tcPr>
          <w:p w14:paraId="7073BCEF" w14:textId="77777777" w:rsidR="0009069E" w:rsidRPr="0009069E" w:rsidRDefault="0009069E" w:rsidP="00D746C7">
            <w:pPr>
              <w:rPr>
                <w:b/>
                <w:sz w:val="20"/>
                <w:szCs w:val="20"/>
              </w:rPr>
            </w:pPr>
            <w:r w:rsidRPr="0009069E">
              <w:rPr>
                <w:b/>
                <w:sz w:val="20"/>
                <w:szCs w:val="20"/>
              </w:rPr>
              <w:t>Program Coordinator</w:t>
            </w:r>
          </w:p>
        </w:tc>
        <w:tc>
          <w:tcPr>
            <w:tcW w:w="2807" w:type="dxa"/>
          </w:tcPr>
          <w:p w14:paraId="232421E6" w14:textId="77777777" w:rsidR="0009069E" w:rsidRPr="0009069E" w:rsidRDefault="0009069E" w:rsidP="00D746C7">
            <w:pPr>
              <w:rPr>
                <w:b/>
                <w:sz w:val="20"/>
                <w:szCs w:val="20"/>
              </w:rPr>
            </w:pPr>
            <w:r w:rsidRPr="0009069E">
              <w:rPr>
                <w:b/>
                <w:sz w:val="20"/>
                <w:szCs w:val="20"/>
              </w:rPr>
              <w:t>Program Advisor</w:t>
            </w:r>
          </w:p>
        </w:tc>
      </w:tr>
      <w:tr w:rsidR="003A1527" w:rsidRPr="00FC34EE" w14:paraId="5AD757F8" w14:textId="77777777" w:rsidTr="00D41BE5">
        <w:tc>
          <w:tcPr>
            <w:tcW w:w="2520" w:type="dxa"/>
            <w:vMerge/>
          </w:tcPr>
          <w:p w14:paraId="61B76543" w14:textId="77777777" w:rsidR="003A1527" w:rsidRPr="00FC34EE" w:rsidRDefault="003A1527" w:rsidP="003A1527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53B4A1EA" w14:textId="79B11481" w:rsidR="003A1527" w:rsidRPr="00FC34EE" w:rsidRDefault="003A1527" w:rsidP="003A1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 Jeff Bradford</w:t>
            </w:r>
          </w:p>
        </w:tc>
        <w:tc>
          <w:tcPr>
            <w:tcW w:w="2806" w:type="dxa"/>
          </w:tcPr>
          <w:p w14:paraId="53B48166" w14:textId="29874167" w:rsidR="003A1527" w:rsidRPr="00FC34EE" w:rsidRDefault="003A1527" w:rsidP="003A1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 Laura Cotner</w:t>
            </w:r>
          </w:p>
        </w:tc>
        <w:tc>
          <w:tcPr>
            <w:tcW w:w="2807" w:type="dxa"/>
          </w:tcPr>
          <w:p w14:paraId="4ED4F567" w14:textId="17CA988C" w:rsidR="003A1527" w:rsidRPr="00FC34EE" w:rsidRDefault="003A1527" w:rsidP="003A1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Name: Maria </w:t>
            </w:r>
            <w:proofErr w:type="spellStart"/>
            <w:r>
              <w:rPr>
                <w:sz w:val="20"/>
                <w:szCs w:val="20"/>
              </w:rPr>
              <w:t>Rafac</w:t>
            </w:r>
            <w:proofErr w:type="spellEnd"/>
          </w:p>
        </w:tc>
      </w:tr>
      <w:tr w:rsidR="003A1527" w:rsidRPr="00FC34EE" w14:paraId="0D2A0023" w14:textId="77777777" w:rsidTr="00D41BE5">
        <w:tc>
          <w:tcPr>
            <w:tcW w:w="2520" w:type="dxa"/>
            <w:vMerge/>
          </w:tcPr>
          <w:p w14:paraId="12569FFC" w14:textId="77777777" w:rsidR="003A1527" w:rsidRPr="00FC34EE" w:rsidRDefault="003A1527" w:rsidP="003A1527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204446B0" w14:textId="05B64A65" w:rsidR="003A1527" w:rsidRPr="00FC34EE" w:rsidRDefault="003A1527" w:rsidP="003A1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jbradford@jjc.edu</w:t>
            </w:r>
          </w:p>
        </w:tc>
        <w:tc>
          <w:tcPr>
            <w:tcW w:w="2806" w:type="dxa"/>
          </w:tcPr>
          <w:p w14:paraId="765893FE" w14:textId="1E0327F6" w:rsidR="003A1527" w:rsidRPr="00FC34EE" w:rsidRDefault="003A1527" w:rsidP="003A1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lcotner@jjc.edu</w:t>
            </w:r>
          </w:p>
        </w:tc>
        <w:tc>
          <w:tcPr>
            <w:tcW w:w="2807" w:type="dxa"/>
          </w:tcPr>
          <w:p w14:paraId="3F32711B" w14:textId="55D8B35F" w:rsidR="003A1527" w:rsidRPr="00FC34EE" w:rsidRDefault="003A1527" w:rsidP="003A1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 mrafac@jjc.edu</w:t>
            </w:r>
          </w:p>
        </w:tc>
      </w:tr>
      <w:tr w:rsidR="003A1527" w:rsidRPr="00FC34EE" w14:paraId="7D41DF91" w14:textId="77777777" w:rsidTr="00D41BE5">
        <w:tc>
          <w:tcPr>
            <w:tcW w:w="2520" w:type="dxa"/>
            <w:vMerge/>
          </w:tcPr>
          <w:p w14:paraId="1CB47DE3" w14:textId="77777777" w:rsidR="003A1527" w:rsidRPr="00FC34EE" w:rsidRDefault="003A1527" w:rsidP="003A1527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</w:tcPr>
          <w:p w14:paraId="534E4129" w14:textId="1D6F4833" w:rsidR="003A1527" w:rsidRPr="00FC34EE" w:rsidRDefault="003A1527" w:rsidP="003A1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815.280.2403</w:t>
            </w:r>
          </w:p>
        </w:tc>
        <w:tc>
          <w:tcPr>
            <w:tcW w:w="2806" w:type="dxa"/>
          </w:tcPr>
          <w:p w14:paraId="7C26979C" w14:textId="6ABD0924" w:rsidR="003A1527" w:rsidRPr="00FC34EE" w:rsidRDefault="003A1527" w:rsidP="003A1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815-280-2467</w:t>
            </w:r>
          </w:p>
        </w:tc>
        <w:tc>
          <w:tcPr>
            <w:tcW w:w="2807" w:type="dxa"/>
          </w:tcPr>
          <w:p w14:paraId="6F933414" w14:textId="3C1294AA" w:rsidR="003A1527" w:rsidRPr="00FC34EE" w:rsidRDefault="003A1527" w:rsidP="003A1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815-280-2546</w:t>
            </w:r>
          </w:p>
        </w:tc>
      </w:tr>
    </w:tbl>
    <w:p w14:paraId="1F5404B3" w14:textId="77777777" w:rsidR="00FC34EE" w:rsidRPr="00FC34EE" w:rsidRDefault="00FC34EE" w:rsidP="00FC34EE">
      <w:pPr>
        <w:spacing w:after="0" w:line="240" w:lineRule="auto"/>
        <w:rPr>
          <w:sz w:val="20"/>
          <w:szCs w:val="20"/>
        </w:rPr>
      </w:pPr>
    </w:p>
    <w:sectPr w:rsidR="00FC34EE" w:rsidRPr="00FC34EE" w:rsidSect="007D483C">
      <w:pgSz w:w="12240" w:h="15840"/>
      <w:pgMar w:top="576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3C"/>
    <w:rsid w:val="0009069E"/>
    <w:rsid w:val="000B5B99"/>
    <w:rsid w:val="000C0D9D"/>
    <w:rsid w:val="002C247E"/>
    <w:rsid w:val="00315B1D"/>
    <w:rsid w:val="00322521"/>
    <w:rsid w:val="003409FC"/>
    <w:rsid w:val="00365AFF"/>
    <w:rsid w:val="00384306"/>
    <w:rsid w:val="003A1527"/>
    <w:rsid w:val="00404288"/>
    <w:rsid w:val="0041208D"/>
    <w:rsid w:val="005604FA"/>
    <w:rsid w:val="005E600D"/>
    <w:rsid w:val="005E7498"/>
    <w:rsid w:val="00636625"/>
    <w:rsid w:val="00754F80"/>
    <w:rsid w:val="007841BC"/>
    <w:rsid w:val="007B1272"/>
    <w:rsid w:val="007D483C"/>
    <w:rsid w:val="00817F8C"/>
    <w:rsid w:val="00884965"/>
    <w:rsid w:val="008A0043"/>
    <w:rsid w:val="008A2F59"/>
    <w:rsid w:val="008E712F"/>
    <w:rsid w:val="008E75BE"/>
    <w:rsid w:val="00910AB4"/>
    <w:rsid w:val="0091174D"/>
    <w:rsid w:val="009D0D9D"/>
    <w:rsid w:val="00AA7043"/>
    <w:rsid w:val="00B225E9"/>
    <w:rsid w:val="00B236FC"/>
    <w:rsid w:val="00B309FC"/>
    <w:rsid w:val="00BA21AF"/>
    <w:rsid w:val="00C558FA"/>
    <w:rsid w:val="00C9043F"/>
    <w:rsid w:val="00CF3339"/>
    <w:rsid w:val="00D41BE5"/>
    <w:rsid w:val="00D449B1"/>
    <w:rsid w:val="00D746C7"/>
    <w:rsid w:val="00E551A7"/>
    <w:rsid w:val="00F204D5"/>
    <w:rsid w:val="00FB529F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7B6CB"/>
  <w15:chartTrackingRefBased/>
  <w15:docId w15:val="{483B8863-79FD-4968-AA19-C456D560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52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9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B0CB3BB2A8E478475B1357177998D" ma:contentTypeVersion="10" ma:contentTypeDescription="Create a new document." ma:contentTypeScope="" ma:versionID="c694c1dffb33c701d1e80ada7d80c30e">
  <xsd:schema xmlns:xsd="http://www.w3.org/2001/XMLSchema" xmlns:xs="http://www.w3.org/2001/XMLSchema" xmlns:p="http://schemas.microsoft.com/office/2006/metadata/properties" xmlns:ns2="49dbf81a-38e9-438e-a2e2-950b2f3349af" xmlns:ns3="712b175f-9f25-4c8e-a9c9-4a813d27b0fa" targetNamespace="http://schemas.microsoft.com/office/2006/metadata/properties" ma:root="true" ma:fieldsID="a4f8556ab82d2734952172e0f8f0f818" ns2:_="" ns3:_="">
    <xsd:import namespace="49dbf81a-38e9-438e-a2e2-950b2f3349af"/>
    <xsd:import namespace="712b175f-9f25-4c8e-a9c9-4a813d27b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bf81a-38e9-438e-a2e2-950b2f334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b175f-9f25-4c8e-a9c9-4a813d27b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943A28-914C-4C34-A2D4-5DB18859FD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77306B-5461-4766-847B-5BFF8F44F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52EA80-12D2-4068-BA6C-67E956995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bf81a-38e9-438e-a2e2-950b2f3349af"/>
    <ds:schemaRef ds:uri="712b175f-9f25-4c8e-a9c9-4a813d27b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Joliet Junior College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Albert, Deborah</dc:creator>
  <cp:keywords/>
  <dc:description/>
  <cp:lastModifiedBy>Albert, Deborah</cp:lastModifiedBy>
  <cp:revision>3</cp:revision>
  <dcterms:created xsi:type="dcterms:W3CDTF">2020-04-14T17:56:00Z</dcterms:created>
  <dcterms:modified xsi:type="dcterms:W3CDTF">2020-04-14T17:57:00Z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0x010100BB3B0CB3BB2A8E478475B1357177998D</vt:lpwstr>
  </property>
</Properties>
</file>