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5B48178" w14:textId="77777777" w:rsidR="00236C09" w:rsidRDefault="00236C09" w:rsidP="00C9043F">
            <w:pPr>
              <w:jc w:val="center"/>
              <w:rPr>
                <w:b/>
                <w:sz w:val="20"/>
                <w:szCs w:val="20"/>
              </w:rPr>
            </w:pPr>
            <w:r w:rsidRPr="00236C09">
              <w:rPr>
                <w:b/>
                <w:sz w:val="20"/>
                <w:szCs w:val="20"/>
              </w:rPr>
              <w:t>Process Instrumentation Technology, A.A.S., TE543</w:t>
            </w:r>
          </w:p>
          <w:p w14:paraId="064BEE16" w14:textId="61BF5483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236C09">
              <w:rPr>
                <w:b/>
                <w:sz w:val="20"/>
                <w:szCs w:val="20"/>
              </w:rPr>
              <w:t xml:space="preserve">  65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494"/>
        <w:gridCol w:w="2618"/>
        <w:gridCol w:w="710"/>
        <w:gridCol w:w="1033"/>
        <w:gridCol w:w="2594"/>
        <w:gridCol w:w="1140"/>
        <w:gridCol w:w="1355"/>
      </w:tblGrid>
      <w:tr w:rsidR="002C247E" w:rsidRPr="00FC34EE" w14:paraId="738E7A70" w14:textId="77777777" w:rsidTr="64DF4578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64DF4578">
        <w:tc>
          <w:tcPr>
            <w:tcW w:w="1494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18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33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594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140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35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D251CB" w:rsidRPr="00B236FC" w14:paraId="272C8404" w14:textId="77777777" w:rsidTr="64DF4578">
        <w:tc>
          <w:tcPr>
            <w:tcW w:w="1494" w:type="dxa"/>
            <w:vAlign w:val="center"/>
          </w:tcPr>
          <w:p w14:paraId="25440F63" w14:textId="0D70C3F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ENG 101 or ENG 130</w:t>
            </w:r>
          </w:p>
        </w:tc>
        <w:tc>
          <w:tcPr>
            <w:tcW w:w="2618" w:type="dxa"/>
            <w:vAlign w:val="center"/>
          </w:tcPr>
          <w:p w14:paraId="3F0F1DC9" w14:textId="3A1BA816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Rhetoric or Technical Writing and Communication</w:t>
            </w:r>
          </w:p>
        </w:tc>
        <w:tc>
          <w:tcPr>
            <w:tcW w:w="710" w:type="dxa"/>
            <w:vAlign w:val="center"/>
          </w:tcPr>
          <w:p w14:paraId="41F6732C" w14:textId="520C3267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33" w:type="dxa"/>
            <w:vAlign w:val="center"/>
          </w:tcPr>
          <w:p w14:paraId="26AD3FF2" w14:textId="38F66E2A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2594" w:type="dxa"/>
            <w:vAlign w:val="center"/>
          </w:tcPr>
          <w:p w14:paraId="5F7ADC09" w14:textId="25FBB8B9" w:rsidR="00D251CB" w:rsidRPr="00D251CB" w:rsidRDefault="00485875" w:rsidP="00D251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</w:t>
            </w:r>
            <w:r w:rsidR="00D251CB" w:rsidRPr="00D251CB">
              <w:rPr>
                <w:rFonts w:ascii="Calibri" w:hAnsi="Calibri"/>
                <w:color w:val="000000"/>
                <w:sz w:val="20"/>
              </w:rPr>
              <w:t>lacement score or minimum grade "C" in one of the following ENG 021 and ENG 099, or the EAP course sequence ENG 079 and ENG 089, or ENG 096.</w:t>
            </w:r>
          </w:p>
        </w:tc>
        <w:tc>
          <w:tcPr>
            <w:tcW w:w="1140" w:type="dxa"/>
            <w:vAlign w:val="center"/>
          </w:tcPr>
          <w:p w14:paraId="07583D29" w14:textId="7FF6A52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FL/SP/SM</w:t>
            </w:r>
          </w:p>
        </w:tc>
        <w:tc>
          <w:tcPr>
            <w:tcW w:w="1355" w:type="dxa"/>
            <w:vAlign w:val="center"/>
          </w:tcPr>
          <w:p w14:paraId="5F2EF2FC" w14:textId="3429BE1A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D251CB" w:rsidRPr="00B236FC" w14:paraId="2F21CCAD" w14:textId="77777777" w:rsidTr="64DF4578">
        <w:tc>
          <w:tcPr>
            <w:tcW w:w="1494" w:type="dxa"/>
            <w:vAlign w:val="center"/>
          </w:tcPr>
          <w:p w14:paraId="46B9A78F" w14:textId="406EC07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TMATH 107</w:t>
            </w:r>
          </w:p>
        </w:tc>
        <w:tc>
          <w:tcPr>
            <w:tcW w:w="2618" w:type="dxa"/>
            <w:vAlign w:val="center"/>
          </w:tcPr>
          <w:p w14:paraId="5B5DEA65" w14:textId="73DB5B77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Technical Mathematics I</w:t>
            </w:r>
          </w:p>
        </w:tc>
        <w:tc>
          <w:tcPr>
            <w:tcW w:w="710" w:type="dxa"/>
            <w:vAlign w:val="center"/>
          </w:tcPr>
          <w:p w14:paraId="3CF60F8A" w14:textId="4150DF3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33" w:type="dxa"/>
            <w:vAlign w:val="center"/>
          </w:tcPr>
          <w:p w14:paraId="46BEFBB9" w14:textId="568F111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2594" w:type="dxa"/>
            <w:vAlign w:val="center"/>
          </w:tcPr>
          <w:p w14:paraId="27CBB2D6" w14:textId="647505D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Prerequisite:  Appropriate placement score or a minimum grade of “C” in MATH 090</w:t>
            </w:r>
          </w:p>
        </w:tc>
        <w:tc>
          <w:tcPr>
            <w:tcW w:w="1140" w:type="dxa"/>
            <w:vAlign w:val="center"/>
          </w:tcPr>
          <w:p w14:paraId="4C989249" w14:textId="521DE577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355" w:type="dxa"/>
            <w:vAlign w:val="center"/>
          </w:tcPr>
          <w:p w14:paraId="1430CC7E" w14:textId="5FF8E2B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 xml:space="preserve">Take </w:t>
            </w:r>
            <w:proofErr w:type="spellStart"/>
            <w:r w:rsidRPr="00D251CB">
              <w:rPr>
                <w:rFonts w:ascii="Calibri" w:hAnsi="Calibri"/>
                <w:color w:val="000000"/>
                <w:sz w:val="20"/>
              </w:rPr>
              <w:t>TMath</w:t>
            </w:r>
            <w:proofErr w:type="spellEnd"/>
            <w:r w:rsidRPr="00D251CB">
              <w:rPr>
                <w:rFonts w:ascii="Calibri" w:hAnsi="Calibri"/>
                <w:color w:val="000000"/>
                <w:sz w:val="20"/>
              </w:rPr>
              <w:t xml:space="preserve"> 107 &amp; 108 or Math 119</w:t>
            </w:r>
          </w:p>
        </w:tc>
      </w:tr>
      <w:tr w:rsidR="00D251CB" w:rsidRPr="00B236FC" w14:paraId="695E0CC8" w14:textId="77777777" w:rsidTr="64DF4578">
        <w:tc>
          <w:tcPr>
            <w:tcW w:w="1494" w:type="dxa"/>
            <w:vAlign w:val="center"/>
          </w:tcPr>
          <w:p w14:paraId="71D15874" w14:textId="6A1D7FA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MATH 119</w:t>
            </w:r>
          </w:p>
        </w:tc>
        <w:tc>
          <w:tcPr>
            <w:tcW w:w="2618" w:type="dxa"/>
            <w:vAlign w:val="center"/>
          </w:tcPr>
          <w:p w14:paraId="073B5387" w14:textId="08B83F2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Mathematics for Technical Students</w:t>
            </w:r>
          </w:p>
        </w:tc>
        <w:tc>
          <w:tcPr>
            <w:tcW w:w="710" w:type="dxa"/>
            <w:vAlign w:val="center"/>
          </w:tcPr>
          <w:p w14:paraId="0A001F6A" w14:textId="1F5CA30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1033" w:type="dxa"/>
            <w:vAlign w:val="center"/>
          </w:tcPr>
          <w:p w14:paraId="41C1CFEB" w14:textId="3FE7ED4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94" w:type="dxa"/>
            <w:vAlign w:val="center"/>
          </w:tcPr>
          <w:p w14:paraId="43523CDE" w14:textId="79D1C56E" w:rsidR="00D251CB" w:rsidRPr="00D251CB" w:rsidRDefault="64DF4578" w:rsidP="64DF4578">
            <w:pPr>
              <w:jc w:val="center"/>
              <w:rPr>
                <w:sz w:val="20"/>
                <w:szCs w:val="20"/>
              </w:rPr>
            </w:pPr>
            <w:r w:rsidRPr="64DF4578">
              <w:rPr>
                <w:rFonts w:ascii="Calibri" w:hAnsi="Calibri"/>
                <w:color w:val="000000" w:themeColor="text1"/>
                <w:sz w:val="20"/>
                <w:szCs w:val="20"/>
              </w:rPr>
              <w:t>Pre-requisite:  Appropriate placement score or minimum grade “C ” in MATH 095 and MATH 098 or equivalent</w:t>
            </w:r>
          </w:p>
        </w:tc>
        <w:tc>
          <w:tcPr>
            <w:tcW w:w="1140" w:type="dxa"/>
            <w:vAlign w:val="center"/>
          </w:tcPr>
          <w:p w14:paraId="44F5E9F7" w14:textId="565FCF69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355" w:type="dxa"/>
            <w:vAlign w:val="center"/>
          </w:tcPr>
          <w:p w14:paraId="291D6FFD" w14:textId="34A4C13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D251CB" w:rsidRPr="00B236FC" w14:paraId="1FD2D7A3" w14:textId="77777777" w:rsidTr="64DF4578">
        <w:tc>
          <w:tcPr>
            <w:tcW w:w="1494" w:type="dxa"/>
            <w:vAlign w:val="center"/>
          </w:tcPr>
          <w:p w14:paraId="581D469F" w14:textId="2F944AA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EEAS 111</w:t>
            </w:r>
          </w:p>
        </w:tc>
        <w:tc>
          <w:tcPr>
            <w:tcW w:w="2618" w:type="dxa"/>
            <w:vAlign w:val="center"/>
          </w:tcPr>
          <w:p w14:paraId="762B262A" w14:textId="6701621A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Industrial Controls I</w:t>
            </w:r>
          </w:p>
        </w:tc>
        <w:tc>
          <w:tcPr>
            <w:tcW w:w="710" w:type="dxa"/>
            <w:vAlign w:val="center"/>
          </w:tcPr>
          <w:p w14:paraId="70640261" w14:textId="3B1D736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033" w:type="dxa"/>
            <w:vAlign w:val="center"/>
          </w:tcPr>
          <w:p w14:paraId="47BC3D72" w14:textId="73E24A0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94" w:type="dxa"/>
            <w:vAlign w:val="center"/>
          </w:tcPr>
          <w:p w14:paraId="1B8E2225" w14:textId="4B3FE808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NONE</w:t>
            </w:r>
          </w:p>
        </w:tc>
        <w:tc>
          <w:tcPr>
            <w:tcW w:w="1140" w:type="dxa"/>
            <w:vAlign w:val="center"/>
          </w:tcPr>
          <w:p w14:paraId="36C0B637" w14:textId="6DB558F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355" w:type="dxa"/>
            <w:vAlign w:val="center"/>
          </w:tcPr>
          <w:p w14:paraId="1A1B2E7B" w14:textId="6121EDD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D251CB" w:rsidRPr="00B236FC" w14:paraId="5B8A8B70" w14:textId="77777777" w:rsidTr="64DF4578">
        <w:tc>
          <w:tcPr>
            <w:tcW w:w="1494" w:type="dxa"/>
            <w:vAlign w:val="center"/>
          </w:tcPr>
          <w:p w14:paraId="76A74F78" w14:textId="6DAD43D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EET 113</w:t>
            </w:r>
          </w:p>
        </w:tc>
        <w:tc>
          <w:tcPr>
            <w:tcW w:w="2618" w:type="dxa"/>
            <w:vAlign w:val="center"/>
          </w:tcPr>
          <w:p w14:paraId="0BA0A4D6" w14:textId="2B11666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Electrical Circuits</w:t>
            </w:r>
          </w:p>
        </w:tc>
        <w:tc>
          <w:tcPr>
            <w:tcW w:w="710" w:type="dxa"/>
            <w:vAlign w:val="center"/>
          </w:tcPr>
          <w:p w14:paraId="2CE04B22" w14:textId="5593483A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033" w:type="dxa"/>
            <w:vAlign w:val="center"/>
          </w:tcPr>
          <w:p w14:paraId="33AF2354" w14:textId="0E46B0B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94" w:type="dxa"/>
            <w:vAlign w:val="center"/>
          </w:tcPr>
          <w:p w14:paraId="60EB2E65" w14:textId="48F70A1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NONE</w:t>
            </w:r>
          </w:p>
        </w:tc>
        <w:tc>
          <w:tcPr>
            <w:tcW w:w="1140" w:type="dxa"/>
            <w:vAlign w:val="center"/>
          </w:tcPr>
          <w:p w14:paraId="395FD393" w14:textId="484A0BF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355" w:type="dxa"/>
            <w:vAlign w:val="center"/>
          </w:tcPr>
          <w:p w14:paraId="2C44840C" w14:textId="5BBAAC45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2C247E" w:rsidRPr="00B236FC" w14:paraId="68BB24A1" w14:textId="77777777" w:rsidTr="64DF4578">
        <w:tc>
          <w:tcPr>
            <w:tcW w:w="1494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359F3F1E" w:rsidR="002C247E" w:rsidRPr="00B236FC" w:rsidRDefault="00D251CB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3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D251CB" w:rsidRPr="00B236FC" w14:paraId="198A7A1A" w14:textId="77777777" w:rsidTr="00FB529F">
        <w:tc>
          <w:tcPr>
            <w:tcW w:w="1530" w:type="dxa"/>
            <w:vAlign w:val="center"/>
          </w:tcPr>
          <w:p w14:paraId="1D2192B1" w14:textId="620D9238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TMATH 108 or</w:t>
            </w:r>
          </w:p>
        </w:tc>
        <w:tc>
          <w:tcPr>
            <w:tcW w:w="2650" w:type="dxa"/>
            <w:vAlign w:val="center"/>
          </w:tcPr>
          <w:p w14:paraId="2C055516" w14:textId="3DAF5AC4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Technical Mathematics II, or</w:t>
            </w:r>
          </w:p>
        </w:tc>
        <w:tc>
          <w:tcPr>
            <w:tcW w:w="710" w:type="dxa"/>
            <w:vAlign w:val="center"/>
          </w:tcPr>
          <w:p w14:paraId="639DFD17" w14:textId="0B39E4A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470681A9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517C306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 xml:space="preserve">Prerequisite:  MATH 107 or MATH 094 with a minimum grade of “C” or appropriate placement score </w:t>
            </w:r>
          </w:p>
        </w:tc>
        <w:tc>
          <w:tcPr>
            <w:tcW w:w="990" w:type="dxa"/>
            <w:vAlign w:val="center"/>
          </w:tcPr>
          <w:p w14:paraId="2E680B67" w14:textId="73A9C994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530" w:type="dxa"/>
            <w:vAlign w:val="center"/>
          </w:tcPr>
          <w:p w14:paraId="688A37C5" w14:textId="53A71D5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Take TMATH 107 &amp; 108 or Math 119</w:t>
            </w:r>
          </w:p>
        </w:tc>
      </w:tr>
      <w:tr w:rsidR="00D251CB" w:rsidRPr="00B236FC" w14:paraId="01FD1451" w14:textId="77777777" w:rsidTr="00FB529F">
        <w:tc>
          <w:tcPr>
            <w:tcW w:w="1530" w:type="dxa"/>
            <w:vAlign w:val="center"/>
          </w:tcPr>
          <w:p w14:paraId="707B02BF" w14:textId="4D1C6B4A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101</w:t>
            </w:r>
          </w:p>
        </w:tc>
        <w:tc>
          <w:tcPr>
            <w:tcW w:w="2650" w:type="dxa"/>
            <w:vAlign w:val="center"/>
          </w:tcPr>
          <w:p w14:paraId="3A254848" w14:textId="564CDEE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Introduction to Process Technology</w:t>
            </w:r>
          </w:p>
        </w:tc>
        <w:tc>
          <w:tcPr>
            <w:tcW w:w="710" w:type="dxa"/>
            <w:vAlign w:val="center"/>
          </w:tcPr>
          <w:p w14:paraId="4352C567" w14:textId="5E1143A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596BD2B0" w14:textId="575C31E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06F46B6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4B1BDDBD" w14:textId="69C81BA3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530" w:type="dxa"/>
            <w:vAlign w:val="center"/>
          </w:tcPr>
          <w:p w14:paraId="07166A6A" w14:textId="3CD92D48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D251CB" w:rsidRPr="00B236FC" w14:paraId="27B83C9D" w14:textId="77777777" w:rsidTr="00FB529F">
        <w:tc>
          <w:tcPr>
            <w:tcW w:w="1530" w:type="dxa"/>
            <w:vAlign w:val="center"/>
          </w:tcPr>
          <w:p w14:paraId="6501168E" w14:textId="72AB00AA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EEAS 113</w:t>
            </w:r>
          </w:p>
        </w:tc>
        <w:tc>
          <w:tcPr>
            <w:tcW w:w="2650" w:type="dxa"/>
            <w:vAlign w:val="center"/>
          </w:tcPr>
          <w:p w14:paraId="75CB2917" w14:textId="25456DF9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Industrial Controls II</w:t>
            </w:r>
          </w:p>
        </w:tc>
        <w:tc>
          <w:tcPr>
            <w:tcW w:w="710" w:type="dxa"/>
            <w:vAlign w:val="center"/>
          </w:tcPr>
          <w:p w14:paraId="0DF45098" w14:textId="7398B8C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70C486CC" w14:textId="44F69E63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4427170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EEAS 111</w:t>
            </w:r>
          </w:p>
        </w:tc>
        <w:tc>
          <w:tcPr>
            <w:tcW w:w="990" w:type="dxa"/>
            <w:vAlign w:val="center"/>
          </w:tcPr>
          <w:p w14:paraId="090B5A78" w14:textId="2AAA4F7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530" w:type="dxa"/>
            <w:vAlign w:val="center"/>
          </w:tcPr>
          <w:p w14:paraId="139A7647" w14:textId="62B65FD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D251CB" w:rsidRPr="00B236FC" w14:paraId="0AA43C97" w14:textId="77777777" w:rsidTr="00FB529F">
        <w:tc>
          <w:tcPr>
            <w:tcW w:w="1530" w:type="dxa"/>
            <w:vAlign w:val="center"/>
          </w:tcPr>
          <w:p w14:paraId="120719CB" w14:textId="09889BD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EET 114</w:t>
            </w:r>
          </w:p>
        </w:tc>
        <w:tc>
          <w:tcPr>
            <w:tcW w:w="2650" w:type="dxa"/>
            <w:vAlign w:val="center"/>
          </w:tcPr>
          <w:p w14:paraId="35753C51" w14:textId="58D073C8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Digital Electronics</w:t>
            </w:r>
          </w:p>
        </w:tc>
        <w:tc>
          <w:tcPr>
            <w:tcW w:w="710" w:type="dxa"/>
            <w:vAlign w:val="center"/>
          </w:tcPr>
          <w:p w14:paraId="6D97B269" w14:textId="4FF69B38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6FA44ED1" w14:textId="42AD8BD6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0D709EB1" w14:textId="16DA5814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34849C08" w14:textId="5171A7B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530" w:type="dxa"/>
            <w:vAlign w:val="center"/>
          </w:tcPr>
          <w:p w14:paraId="5E62AD6E" w14:textId="103D11D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D251CB" w:rsidRPr="00B236FC" w14:paraId="7AF62F19" w14:textId="77777777" w:rsidTr="00FB529F">
        <w:tc>
          <w:tcPr>
            <w:tcW w:w="1530" w:type="dxa"/>
            <w:vAlign w:val="center"/>
          </w:tcPr>
          <w:p w14:paraId="61FA1D10" w14:textId="11E3566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IMT 121</w:t>
            </w:r>
          </w:p>
        </w:tc>
        <w:tc>
          <w:tcPr>
            <w:tcW w:w="2650" w:type="dxa"/>
            <w:vAlign w:val="center"/>
          </w:tcPr>
          <w:p w14:paraId="5339DA55" w14:textId="59777933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Industrial Fluid Power</w:t>
            </w:r>
          </w:p>
        </w:tc>
        <w:tc>
          <w:tcPr>
            <w:tcW w:w="710" w:type="dxa"/>
            <w:vAlign w:val="center"/>
          </w:tcPr>
          <w:p w14:paraId="6D79E1D1" w14:textId="57717F0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7D90130" w14:textId="38241AA5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5B0F8ECA" w14:textId="5C1F0E9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7EE5BB10" w14:textId="2E80CC12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530" w:type="dxa"/>
            <w:vAlign w:val="center"/>
          </w:tcPr>
          <w:p w14:paraId="4E46534A" w14:textId="1E218E0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1C36AF6A" w:rsidR="00C9043F" w:rsidRPr="00B236FC" w:rsidRDefault="00D251CB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D251CB" w:rsidRPr="00B236FC" w14:paraId="59B01550" w14:textId="77777777" w:rsidTr="00FB529F">
        <w:tc>
          <w:tcPr>
            <w:tcW w:w="1530" w:type="dxa"/>
            <w:vAlign w:val="center"/>
          </w:tcPr>
          <w:p w14:paraId="205224D2" w14:textId="20BEC9C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111</w:t>
            </w:r>
          </w:p>
        </w:tc>
        <w:tc>
          <w:tcPr>
            <w:tcW w:w="2637" w:type="dxa"/>
            <w:vAlign w:val="center"/>
          </w:tcPr>
          <w:p w14:paraId="0A5B6023" w14:textId="52505CCB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Pneumatic Measurement and Control</w:t>
            </w:r>
          </w:p>
        </w:tc>
        <w:tc>
          <w:tcPr>
            <w:tcW w:w="710" w:type="dxa"/>
            <w:vAlign w:val="center"/>
          </w:tcPr>
          <w:p w14:paraId="6E83DC01" w14:textId="7004AEB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7EB05E13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4F1601C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356988FE" w14:textId="1A4FFBE7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618" w:type="dxa"/>
            <w:vAlign w:val="center"/>
          </w:tcPr>
          <w:p w14:paraId="2CB93EEF" w14:textId="097F8C03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Eight week course, 1st eight weeks</w:t>
            </w:r>
          </w:p>
        </w:tc>
      </w:tr>
      <w:tr w:rsidR="00D251CB" w:rsidRPr="00B236FC" w14:paraId="30822283" w14:textId="77777777" w:rsidTr="00FB529F">
        <w:tc>
          <w:tcPr>
            <w:tcW w:w="1530" w:type="dxa"/>
            <w:vAlign w:val="center"/>
          </w:tcPr>
          <w:p w14:paraId="4E8CAD2A" w14:textId="7D2B005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113</w:t>
            </w:r>
          </w:p>
        </w:tc>
        <w:tc>
          <w:tcPr>
            <w:tcW w:w="2637" w:type="dxa"/>
            <w:vAlign w:val="center"/>
          </w:tcPr>
          <w:p w14:paraId="05DBFB1B" w14:textId="75B80A39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Electronic Measurement and Control Lecture</w:t>
            </w:r>
          </w:p>
        </w:tc>
        <w:tc>
          <w:tcPr>
            <w:tcW w:w="710" w:type="dxa"/>
            <w:vAlign w:val="center"/>
          </w:tcPr>
          <w:p w14:paraId="633CDBED" w14:textId="306D350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30CDF7E1" w14:textId="68972A6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68AB31FA" w14:textId="0A4360E2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111</w:t>
            </w:r>
          </w:p>
        </w:tc>
        <w:tc>
          <w:tcPr>
            <w:tcW w:w="818" w:type="dxa"/>
            <w:vAlign w:val="center"/>
          </w:tcPr>
          <w:p w14:paraId="0AA9295A" w14:textId="55E863F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618" w:type="dxa"/>
            <w:vAlign w:val="center"/>
          </w:tcPr>
          <w:p w14:paraId="16A419E5" w14:textId="4F4EE3F9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Eight week course, 2nd eight weeks</w:t>
            </w:r>
          </w:p>
        </w:tc>
      </w:tr>
      <w:tr w:rsidR="00D251CB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208CB5FA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EEAS 221</w:t>
            </w:r>
          </w:p>
        </w:tc>
        <w:tc>
          <w:tcPr>
            <w:tcW w:w="2637" w:type="dxa"/>
            <w:vAlign w:val="center"/>
          </w:tcPr>
          <w:p w14:paraId="3B894A42" w14:textId="512E0E96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Industrial Circuits Basic Programmable Logic</w:t>
            </w:r>
          </w:p>
        </w:tc>
        <w:tc>
          <w:tcPr>
            <w:tcW w:w="710" w:type="dxa"/>
            <w:vAlign w:val="center"/>
          </w:tcPr>
          <w:p w14:paraId="1CF2A4EA" w14:textId="6EF2775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23AD5DCE" w14:textId="66DA3A0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4CF47589" w14:textId="5CF1C396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EEAS 113</w:t>
            </w:r>
          </w:p>
        </w:tc>
        <w:tc>
          <w:tcPr>
            <w:tcW w:w="818" w:type="dxa"/>
            <w:vAlign w:val="center"/>
          </w:tcPr>
          <w:p w14:paraId="594DF078" w14:textId="41E93A8B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618" w:type="dxa"/>
            <w:vAlign w:val="center"/>
          </w:tcPr>
          <w:p w14:paraId="1E0F146C" w14:textId="2B77B34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D251CB" w:rsidRPr="00B236FC" w14:paraId="570B7A53" w14:textId="77777777" w:rsidTr="00FB529F">
        <w:tc>
          <w:tcPr>
            <w:tcW w:w="1530" w:type="dxa"/>
            <w:vAlign w:val="center"/>
          </w:tcPr>
          <w:p w14:paraId="66767E28" w14:textId="2A264B6B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PHYS 103</w:t>
            </w:r>
          </w:p>
        </w:tc>
        <w:tc>
          <w:tcPr>
            <w:tcW w:w="2637" w:type="dxa"/>
            <w:vAlign w:val="center"/>
          </w:tcPr>
          <w:p w14:paraId="6AD2B752" w14:textId="1A28156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Technical Physics</w:t>
            </w:r>
          </w:p>
        </w:tc>
        <w:tc>
          <w:tcPr>
            <w:tcW w:w="710" w:type="dxa"/>
            <w:vAlign w:val="center"/>
          </w:tcPr>
          <w:p w14:paraId="30CFA91F" w14:textId="0ECAAA0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2997C622" w14:textId="0FE88CB5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3E98BED9" w14:textId="7BE9177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 xml:space="preserve">Prerequisite: placement into ENG 101 or minimum grade </w:t>
            </w:r>
            <w:r w:rsidRPr="00D251CB">
              <w:rPr>
                <w:rFonts w:ascii="Calibri" w:hAnsi="Calibri"/>
                <w:color w:val="000000"/>
                <w:sz w:val="20"/>
              </w:rPr>
              <w:lastRenderedPageBreak/>
              <w:t>“C” in one of the following:  ENG 021 and ENG 099, or the EAP course sequence ENG 078 and ENG 089, or ENG 096; and placement into MATH 094, or minimum grade “C” in MATH 090 or equivalent.  Recommended: TMATH 107 (previously Math 107) or TMATH 108 (previously Math 108)</w:t>
            </w:r>
          </w:p>
        </w:tc>
        <w:tc>
          <w:tcPr>
            <w:tcW w:w="818" w:type="dxa"/>
            <w:vAlign w:val="center"/>
          </w:tcPr>
          <w:p w14:paraId="04DE6307" w14:textId="035E15C6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lastRenderedPageBreak/>
              <w:t>Varies</w:t>
            </w:r>
          </w:p>
        </w:tc>
        <w:tc>
          <w:tcPr>
            <w:tcW w:w="1618" w:type="dxa"/>
            <w:vAlign w:val="center"/>
          </w:tcPr>
          <w:p w14:paraId="6289AF00" w14:textId="4B75F5D7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D251CB" w:rsidRPr="00B236FC" w14:paraId="19867628" w14:textId="77777777" w:rsidTr="00FB529F">
        <w:tc>
          <w:tcPr>
            <w:tcW w:w="1530" w:type="dxa"/>
            <w:vAlign w:val="center"/>
          </w:tcPr>
          <w:p w14:paraId="6E60AE7F" w14:textId="076519B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Social Science Elective</w:t>
            </w:r>
          </w:p>
        </w:tc>
        <w:tc>
          <w:tcPr>
            <w:tcW w:w="2637" w:type="dxa"/>
            <w:vAlign w:val="center"/>
          </w:tcPr>
          <w:p w14:paraId="0E133101" w14:textId="4C9753F2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10" w:type="dxa"/>
            <w:vAlign w:val="center"/>
          </w:tcPr>
          <w:p w14:paraId="114BB860" w14:textId="647C510A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0ECF984" w14:textId="103DDC94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2608" w:type="dxa"/>
            <w:vAlign w:val="center"/>
          </w:tcPr>
          <w:p w14:paraId="3E2D1119" w14:textId="38371E42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Prerequisite: placement into ENG 101 or minimum grade “C” in one of the following:  ENG 021 and ENG 099, or the EAP course sequence ENG 078 and ENG 089, or ENG 096</w:t>
            </w:r>
          </w:p>
        </w:tc>
        <w:tc>
          <w:tcPr>
            <w:tcW w:w="818" w:type="dxa"/>
            <w:vAlign w:val="center"/>
          </w:tcPr>
          <w:p w14:paraId="61F5C53F" w14:textId="3647BCA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618" w:type="dxa"/>
            <w:vAlign w:val="center"/>
          </w:tcPr>
          <w:p w14:paraId="2C9CE192" w14:textId="791C0FC7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7E84AA89" w:rsidR="00C9043F" w:rsidRPr="00B236FC" w:rsidRDefault="00D251CB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D251CB" w:rsidRPr="00B236FC" w14:paraId="1B918A52" w14:textId="77777777" w:rsidTr="00FB529F">
        <w:tc>
          <w:tcPr>
            <w:tcW w:w="1530" w:type="dxa"/>
            <w:vAlign w:val="center"/>
          </w:tcPr>
          <w:p w14:paraId="6669AA43" w14:textId="61AF43A7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221</w:t>
            </w:r>
          </w:p>
        </w:tc>
        <w:tc>
          <w:tcPr>
            <w:tcW w:w="2520" w:type="dxa"/>
            <w:vAlign w:val="center"/>
          </w:tcPr>
          <w:p w14:paraId="7EB5C1C0" w14:textId="1BC3448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Control Loop Tuning and Troubleshooting</w:t>
            </w:r>
          </w:p>
        </w:tc>
        <w:tc>
          <w:tcPr>
            <w:tcW w:w="720" w:type="dxa"/>
            <w:vAlign w:val="center"/>
          </w:tcPr>
          <w:p w14:paraId="1DD6D4CB" w14:textId="2D297166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5AE34E7" w14:textId="29F014E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7A5F646B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113</w:t>
            </w:r>
          </w:p>
        </w:tc>
        <w:tc>
          <w:tcPr>
            <w:tcW w:w="929" w:type="dxa"/>
            <w:vAlign w:val="center"/>
          </w:tcPr>
          <w:p w14:paraId="38FFE7D3" w14:textId="389C5009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460" w:type="dxa"/>
            <w:vAlign w:val="center"/>
          </w:tcPr>
          <w:p w14:paraId="4C6D6391" w14:textId="5FB74A26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Eight week class.  1st eight weeks</w:t>
            </w:r>
          </w:p>
        </w:tc>
      </w:tr>
      <w:tr w:rsidR="00D251CB" w:rsidRPr="00B236FC" w14:paraId="096085AE" w14:textId="77777777" w:rsidTr="00FB529F">
        <w:tc>
          <w:tcPr>
            <w:tcW w:w="1530" w:type="dxa"/>
            <w:vAlign w:val="center"/>
          </w:tcPr>
          <w:p w14:paraId="39741AB2" w14:textId="15A48EB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241</w:t>
            </w:r>
          </w:p>
        </w:tc>
        <w:tc>
          <w:tcPr>
            <w:tcW w:w="2520" w:type="dxa"/>
            <w:vAlign w:val="center"/>
          </w:tcPr>
          <w:p w14:paraId="3630ED44" w14:textId="6502CB94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Industrial Data Communications: Serial Standards</w:t>
            </w:r>
          </w:p>
        </w:tc>
        <w:tc>
          <w:tcPr>
            <w:tcW w:w="720" w:type="dxa"/>
            <w:vAlign w:val="center"/>
          </w:tcPr>
          <w:p w14:paraId="0E0B11F0" w14:textId="3748DE35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9BBDB8F" w14:textId="0181713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5DE2372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321</w:t>
            </w:r>
          </w:p>
        </w:tc>
        <w:tc>
          <w:tcPr>
            <w:tcW w:w="929" w:type="dxa"/>
            <w:vAlign w:val="center"/>
          </w:tcPr>
          <w:p w14:paraId="18ACE5AB" w14:textId="4A69E48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460" w:type="dxa"/>
            <w:vAlign w:val="center"/>
          </w:tcPr>
          <w:p w14:paraId="3BF38C77" w14:textId="5B6FDCF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Eight week class.  2nd eight weeks.</w:t>
            </w:r>
          </w:p>
        </w:tc>
      </w:tr>
      <w:tr w:rsidR="00D251CB" w:rsidRPr="00B236FC" w14:paraId="4DEA345B" w14:textId="77777777" w:rsidTr="00FB529F">
        <w:tc>
          <w:tcPr>
            <w:tcW w:w="1530" w:type="dxa"/>
            <w:vAlign w:val="center"/>
          </w:tcPr>
          <w:p w14:paraId="2A4139EA" w14:textId="6D7BC63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EET 214 or EEAS 223</w:t>
            </w:r>
          </w:p>
        </w:tc>
        <w:tc>
          <w:tcPr>
            <w:tcW w:w="2520" w:type="dxa"/>
            <w:vAlign w:val="center"/>
          </w:tcPr>
          <w:p w14:paraId="23579FC6" w14:textId="4071174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Microcomputer Electronics or Industrial Circuits – Advanced Programmable Controllers</w:t>
            </w:r>
          </w:p>
        </w:tc>
        <w:tc>
          <w:tcPr>
            <w:tcW w:w="720" w:type="dxa"/>
            <w:vAlign w:val="center"/>
          </w:tcPr>
          <w:p w14:paraId="739939A1" w14:textId="4D9802F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844D95C" w14:textId="5BB7CD8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645392A2" w14:textId="355556B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EET 114 or EEAS 221</w:t>
            </w:r>
          </w:p>
        </w:tc>
        <w:tc>
          <w:tcPr>
            <w:tcW w:w="929" w:type="dxa"/>
            <w:vAlign w:val="center"/>
          </w:tcPr>
          <w:p w14:paraId="752D467C" w14:textId="25EB8E2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460" w:type="dxa"/>
            <w:vAlign w:val="center"/>
          </w:tcPr>
          <w:p w14:paraId="64F609FE" w14:textId="58BA584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D251CB" w:rsidRPr="00B236FC" w14:paraId="13978D3B" w14:textId="77777777" w:rsidTr="00FB529F">
        <w:tc>
          <w:tcPr>
            <w:tcW w:w="1530" w:type="dxa"/>
            <w:vAlign w:val="center"/>
          </w:tcPr>
          <w:p w14:paraId="4EEA589B" w14:textId="7FDA306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231</w:t>
            </w:r>
          </w:p>
        </w:tc>
        <w:tc>
          <w:tcPr>
            <w:tcW w:w="2520" w:type="dxa"/>
            <w:vAlign w:val="center"/>
          </w:tcPr>
          <w:p w14:paraId="0F561E22" w14:textId="7080B71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Analyzing</w:t>
            </w:r>
          </w:p>
        </w:tc>
        <w:tc>
          <w:tcPr>
            <w:tcW w:w="720" w:type="dxa"/>
            <w:vAlign w:val="center"/>
          </w:tcPr>
          <w:p w14:paraId="75CEC06F" w14:textId="14FDB492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17B96A79" w14:textId="64050134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3F365915" w14:textId="2F0C22A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221</w:t>
            </w:r>
          </w:p>
        </w:tc>
        <w:tc>
          <w:tcPr>
            <w:tcW w:w="929" w:type="dxa"/>
            <w:vAlign w:val="center"/>
          </w:tcPr>
          <w:p w14:paraId="23044C27" w14:textId="7F991BD4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460" w:type="dxa"/>
            <w:vAlign w:val="center"/>
          </w:tcPr>
          <w:p w14:paraId="76EA3F9E" w14:textId="2FCD8DB3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Eight week class, 2nd eight weeks.</w:t>
            </w:r>
          </w:p>
        </w:tc>
      </w:tr>
      <w:tr w:rsidR="00D251CB" w:rsidRPr="00B236FC" w14:paraId="5BB39A38" w14:textId="77777777" w:rsidTr="00FB529F">
        <w:tc>
          <w:tcPr>
            <w:tcW w:w="1530" w:type="dxa"/>
            <w:vAlign w:val="center"/>
          </w:tcPr>
          <w:p w14:paraId="3811DB96" w14:textId="7BC1E543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Technical Elective</w:t>
            </w:r>
          </w:p>
        </w:tc>
        <w:tc>
          <w:tcPr>
            <w:tcW w:w="2520" w:type="dxa"/>
            <w:vAlign w:val="center"/>
          </w:tcPr>
          <w:p w14:paraId="2021EA74" w14:textId="5885485B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IMT, EET, EEAS, or PCIT elective</w:t>
            </w:r>
          </w:p>
        </w:tc>
        <w:tc>
          <w:tcPr>
            <w:tcW w:w="720" w:type="dxa"/>
            <w:vAlign w:val="center"/>
          </w:tcPr>
          <w:p w14:paraId="502C1944" w14:textId="0C359F35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46D2173A" w14:textId="0029670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2610" w:type="dxa"/>
            <w:vAlign w:val="center"/>
          </w:tcPr>
          <w:p w14:paraId="04D1D787" w14:textId="4F6363C5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929" w:type="dxa"/>
            <w:vAlign w:val="center"/>
          </w:tcPr>
          <w:p w14:paraId="01460627" w14:textId="32F754A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460" w:type="dxa"/>
            <w:vAlign w:val="center"/>
          </w:tcPr>
          <w:p w14:paraId="7666AACE" w14:textId="557896D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7E8BD76B" w:rsidR="00C9043F" w:rsidRPr="00FC34EE" w:rsidRDefault="00D251CB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53E4A1B1" w14:textId="77777777" w:rsidR="00680BE8" w:rsidRPr="001F6E27" w:rsidRDefault="00680BE8" w:rsidP="00680BE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051BE827" w14:textId="77777777" w:rsidR="00680BE8" w:rsidRPr="001F6E27" w:rsidRDefault="00680BE8" w:rsidP="00680BE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1AA5D346" w14:textId="77777777" w:rsidR="00680BE8" w:rsidRPr="001F6E27" w:rsidRDefault="00680BE8" w:rsidP="00680BE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66A6D342" w14:textId="77777777" w:rsidR="00680BE8" w:rsidRPr="001F6E27" w:rsidRDefault="00680BE8" w:rsidP="00680BE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290378F9" w14:textId="77777777" w:rsidR="00680BE8" w:rsidRPr="001F6E27" w:rsidRDefault="00680BE8" w:rsidP="00680BE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20445C27" w14:textId="0B4C0297" w:rsidR="00D449B1" w:rsidRPr="00FC34EE" w:rsidRDefault="00680BE8" w:rsidP="00680BE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  <w:r>
        <w:rPr>
          <w:sz w:val="20"/>
          <w:szCs w:val="20"/>
        </w:rPr>
        <w:br/>
      </w:r>
      <w:bookmarkStart w:id="0" w:name="_GoBack"/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6CBE531F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D251CB">
              <w:rPr>
                <w:sz w:val="20"/>
                <w:szCs w:val="20"/>
              </w:rPr>
              <w:t>Joe Limon</w:t>
            </w:r>
          </w:p>
        </w:tc>
        <w:tc>
          <w:tcPr>
            <w:tcW w:w="2807" w:type="dxa"/>
          </w:tcPr>
          <w:p w14:paraId="4ED4F567" w14:textId="2A940537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D251CB">
              <w:rPr>
                <w:sz w:val="20"/>
                <w:szCs w:val="20"/>
              </w:rPr>
              <w:t>Jeff Bradford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707DCCF8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D251CB">
              <w:rPr>
                <w:sz w:val="20"/>
                <w:szCs w:val="20"/>
              </w:rPr>
              <w:t>jlimon@jjc.edu</w:t>
            </w:r>
          </w:p>
        </w:tc>
        <w:tc>
          <w:tcPr>
            <w:tcW w:w="2807" w:type="dxa"/>
          </w:tcPr>
          <w:p w14:paraId="3F32711B" w14:textId="79A887E7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D251CB">
              <w:rPr>
                <w:sz w:val="20"/>
                <w:szCs w:val="20"/>
              </w:rPr>
              <w:t>jbradford@jjc.edu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7CD169AC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251CB">
              <w:rPr>
                <w:sz w:val="20"/>
                <w:szCs w:val="20"/>
              </w:rPr>
              <w:t>815.280.2294</w:t>
            </w:r>
          </w:p>
        </w:tc>
        <w:tc>
          <w:tcPr>
            <w:tcW w:w="2807" w:type="dxa"/>
          </w:tcPr>
          <w:p w14:paraId="6F933414" w14:textId="343925B8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251CB">
              <w:rPr>
                <w:sz w:val="20"/>
                <w:szCs w:val="20"/>
              </w:rPr>
              <w:t>815.280.2403</w:t>
            </w:r>
          </w:p>
        </w:tc>
      </w:tr>
    </w:tbl>
    <w:p w14:paraId="1F5404B3" w14:textId="77777777" w:rsidR="00FC34EE" w:rsidRPr="00FC34EE" w:rsidRDefault="00FC34EE" w:rsidP="00680BE8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B5B99"/>
    <w:rsid w:val="000C0D9D"/>
    <w:rsid w:val="00236C09"/>
    <w:rsid w:val="002C247E"/>
    <w:rsid w:val="002F4930"/>
    <w:rsid w:val="00322521"/>
    <w:rsid w:val="003409FC"/>
    <w:rsid w:val="00365AFF"/>
    <w:rsid w:val="00384306"/>
    <w:rsid w:val="00404288"/>
    <w:rsid w:val="00485875"/>
    <w:rsid w:val="005604FA"/>
    <w:rsid w:val="005E600D"/>
    <w:rsid w:val="005E7498"/>
    <w:rsid w:val="00680BE8"/>
    <w:rsid w:val="00754F80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1174D"/>
    <w:rsid w:val="009D0D9D"/>
    <w:rsid w:val="00A14018"/>
    <w:rsid w:val="00AA7043"/>
    <w:rsid w:val="00B225E9"/>
    <w:rsid w:val="00B236FC"/>
    <w:rsid w:val="00B309FC"/>
    <w:rsid w:val="00BA21AF"/>
    <w:rsid w:val="00BC535F"/>
    <w:rsid w:val="00C558FA"/>
    <w:rsid w:val="00C9043F"/>
    <w:rsid w:val="00CF3339"/>
    <w:rsid w:val="00D251CB"/>
    <w:rsid w:val="00D449B1"/>
    <w:rsid w:val="00D746C7"/>
    <w:rsid w:val="00E551A7"/>
    <w:rsid w:val="00F204D5"/>
    <w:rsid w:val="00FB529F"/>
    <w:rsid w:val="00FC34EE"/>
    <w:rsid w:val="31677FFB"/>
    <w:rsid w:val="4A72260F"/>
    <w:rsid w:val="64D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86554-98E3-4AC1-B54C-CC3558BE5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43A28-914C-4C34-A2D4-5DB18859FDE1}">
  <ds:schemaRefs>
    <ds:schemaRef ds:uri="http://purl.org/dc/elements/1.1/"/>
    <ds:schemaRef ds:uri="http://schemas.microsoft.com/office/2006/metadata/properties"/>
    <ds:schemaRef ds:uri="9d73f862-3947-4ac4-8569-167d271ec85f"/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233c5f53-6337-4ba1-a525-3c1d3ab66ae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Company>Joliet Junior College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8</cp:revision>
  <dcterms:created xsi:type="dcterms:W3CDTF">2019-08-19T20:30:00Z</dcterms:created>
  <dcterms:modified xsi:type="dcterms:W3CDTF">2020-02-25T21:55:00Z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