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FB2BB31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17B7DC2F" w:rsidR="00B225E9" w:rsidRDefault="0FB2BB31" w:rsidP="0FB2BB31">
            <w:pPr>
              <w:jc w:val="center"/>
              <w:rPr>
                <w:b/>
                <w:bCs/>
                <w:sz w:val="20"/>
                <w:szCs w:val="20"/>
              </w:rPr>
            </w:pPr>
            <w:r w:rsidRPr="0FB2BB31">
              <w:rPr>
                <w:b/>
                <w:bCs/>
                <w:sz w:val="20"/>
                <w:szCs w:val="20"/>
              </w:rPr>
              <w:t>Electronics Engineering Technology, CAC, TE515</w:t>
            </w:r>
          </w:p>
          <w:p w14:paraId="064BEE16" w14:textId="00F73425" w:rsidR="00C9043F" w:rsidRPr="00FC34EE" w:rsidRDefault="0FB2BB31" w:rsidP="0FB2BB31">
            <w:pPr>
              <w:jc w:val="center"/>
              <w:rPr>
                <w:b/>
                <w:bCs/>
                <w:sz w:val="20"/>
                <w:szCs w:val="20"/>
              </w:rPr>
            </w:pPr>
            <w:r w:rsidRPr="0FB2BB31">
              <w:rPr>
                <w:b/>
                <w:bCs/>
                <w:sz w:val="20"/>
                <w:szCs w:val="20"/>
              </w:rPr>
              <w:t>ICCB Approved Total Program Hours:  34</w:t>
            </w:r>
          </w:p>
        </w:tc>
      </w:tr>
      <w:tr w:rsidR="00D746C7" w:rsidRPr="00FC34EE" w14:paraId="63530E11" w14:textId="77777777" w:rsidTr="0FB2BB31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FB2BB31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476"/>
        <w:gridCol w:w="2579"/>
        <w:gridCol w:w="710"/>
        <w:gridCol w:w="1030"/>
        <w:gridCol w:w="2635"/>
        <w:gridCol w:w="1005"/>
        <w:gridCol w:w="1509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63693C">
        <w:tc>
          <w:tcPr>
            <w:tcW w:w="1490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03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32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590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1005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14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63693C" w:rsidRPr="00B236FC" w14:paraId="272C8404" w14:textId="77777777" w:rsidTr="00FB529F">
        <w:tc>
          <w:tcPr>
            <w:tcW w:w="1525" w:type="dxa"/>
            <w:vAlign w:val="center"/>
          </w:tcPr>
          <w:p w14:paraId="25440F63" w14:textId="62E07AA3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6344B4">
              <w:rPr>
                <w:rFonts w:cs="Times New Roman"/>
                <w:sz w:val="20"/>
                <w:szCs w:val="20"/>
              </w:rPr>
              <w:t>EET 102</w:t>
            </w:r>
          </w:p>
        </w:tc>
        <w:tc>
          <w:tcPr>
            <w:tcW w:w="2670" w:type="dxa"/>
            <w:vAlign w:val="center"/>
          </w:tcPr>
          <w:p w14:paraId="3F0F1DC9" w14:textId="315D8D95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Electronic Soldering, Circuit Board Rework and Repair</w:t>
            </w:r>
          </w:p>
        </w:tc>
        <w:tc>
          <w:tcPr>
            <w:tcW w:w="710" w:type="dxa"/>
            <w:vAlign w:val="center"/>
          </w:tcPr>
          <w:p w14:paraId="41F6732C" w14:textId="32293853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14:paraId="26AD3FF2" w14:textId="4AFEF530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32111E43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07583D29" w14:textId="2943E161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FL/SP</w:t>
            </w:r>
          </w:p>
        </w:tc>
        <w:tc>
          <w:tcPr>
            <w:tcW w:w="1525" w:type="dxa"/>
            <w:vAlign w:val="center"/>
          </w:tcPr>
          <w:p w14:paraId="5F2EF2FC" w14:textId="575E9755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contextualspellingandgrammarerror"/>
                <w:rFonts w:cs="Segoe UI"/>
                <w:color w:val="000000"/>
                <w:sz w:val="20"/>
                <w:szCs w:val="20"/>
              </w:rPr>
              <w:t>Eight week</w:t>
            </w:r>
            <w:r w:rsidRPr="00B4334A">
              <w:rPr>
                <w:rStyle w:val="normaltextrun"/>
                <w:rFonts w:cs="Segoe UI"/>
                <w:color w:val="000000"/>
                <w:sz w:val="20"/>
                <w:szCs w:val="20"/>
              </w:rPr>
              <w:t> course, 1st eight weeks</w:t>
            </w:r>
            <w:r w:rsidRPr="00B4334A">
              <w:rPr>
                <w:rStyle w:val="eop"/>
                <w:rFonts w:cs="Segoe UI"/>
                <w:sz w:val="20"/>
                <w:szCs w:val="20"/>
              </w:rPr>
              <w:t> </w:t>
            </w:r>
          </w:p>
        </w:tc>
      </w:tr>
      <w:tr w:rsidR="0063693C" w:rsidRPr="00B236FC" w14:paraId="2F21CCAD" w14:textId="77777777" w:rsidTr="00FB529F">
        <w:tc>
          <w:tcPr>
            <w:tcW w:w="1525" w:type="dxa"/>
            <w:vAlign w:val="center"/>
          </w:tcPr>
          <w:p w14:paraId="46B9A78F" w14:textId="43BEBD43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EET 113</w:t>
            </w:r>
          </w:p>
        </w:tc>
        <w:tc>
          <w:tcPr>
            <w:tcW w:w="2670" w:type="dxa"/>
            <w:vAlign w:val="center"/>
          </w:tcPr>
          <w:p w14:paraId="5B5DEA65" w14:textId="0DC83762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Electrical Circuits</w:t>
            </w:r>
          </w:p>
        </w:tc>
        <w:tc>
          <w:tcPr>
            <w:tcW w:w="710" w:type="dxa"/>
            <w:vAlign w:val="center"/>
          </w:tcPr>
          <w:p w14:paraId="3CF60F8A" w14:textId="32F87A9E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5D784E65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6B6466D6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4C989249" w14:textId="3241A664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1430CC7E" w14:textId="1DA7A702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</w:p>
        </w:tc>
      </w:tr>
      <w:tr w:rsidR="0063693C" w:rsidRPr="00B236FC" w14:paraId="695E0CC8" w14:textId="77777777" w:rsidTr="00FB529F">
        <w:tc>
          <w:tcPr>
            <w:tcW w:w="1525" w:type="dxa"/>
            <w:vAlign w:val="center"/>
          </w:tcPr>
          <w:p w14:paraId="71D15874" w14:textId="69F44144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ENG 101 </w:t>
            </w:r>
          </w:p>
        </w:tc>
        <w:tc>
          <w:tcPr>
            <w:tcW w:w="2670" w:type="dxa"/>
            <w:vAlign w:val="center"/>
          </w:tcPr>
          <w:p w14:paraId="073B5387" w14:textId="491350FE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Rhetoric </w:t>
            </w:r>
          </w:p>
        </w:tc>
        <w:tc>
          <w:tcPr>
            <w:tcW w:w="710" w:type="dxa"/>
            <w:vAlign w:val="center"/>
          </w:tcPr>
          <w:p w14:paraId="0A001F6A" w14:textId="5E256E10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5CFC4336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T/</w:t>
            </w:r>
            <w:r>
              <w:rPr>
                <w:sz w:val="20"/>
                <w:szCs w:val="20"/>
              </w:rPr>
              <w:t>H/</w:t>
            </w:r>
            <w:r w:rsidRPr="00B4334A">
              <w:rPr>
                <w:sz w:val="20"/>
                <w:szCs w:val="20"/>
              </w:rPr>
              <w:t>W</w:t>
            </w:r>
          </w:p>
        </w:tc>
        <w:tc>
          <w:tcPr>
            <w:tcW w:w="2656" w:type="dxa"/>
            <w:vAlign w:val="center"/>
          </w:tcPr>
          <w:p w14:paraId="43523CDE" w14:textId="54AB61EE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Appropriate placement score or minimum grade "C" in one of the following: ENG 021 and ENG 099, ENG 022 and ENG 099 or the EAP course sequence ENG 079 and ENG 089, or ENG 096.</w:t>
            </w:r>
          </w:p>
        </w:tc>
        <w:tc>
          <w:tcPr>
            <w:tcW w:w="818" w:type="dxa"/>
            <w:vAlign w:val="center"/>
          </w:tcPr>
          <w:p w14:paraId="44F5E9F7" w14:textId="4DD8D634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</w:t>
            </w:r>
            <w:r>
              <w:rPr>
                <w:sz w:val="20"/>
                <w:szCs w:val="20"/>
              </w:rPr>
              <w:t>SP/SM</w:t>
            </w:r>
          </w:p>
        </w:tc>
        <w:tc>
          <w:tcPr>
            <w:tcW w:w="1525" w:type="dxa"/>
            <w:vAlign w:val="center"/>
          </w:tcPr>
          <w:p w14:paraId="291D6FFD" w14:textId="4FAAE3DC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</w:p>
        </w:tc>
      </w:tr>
      <w:tr w:rsidR="0063693C" w:rsidRPr="00B236FC" w14:paraId="1FD2D7A3" w14:textId="77777777" w:rsidTr="00FB529F">
        <w:tc>
          <w:tcPr>
            <w:tcW w:w="1525" w:type="dxa"/>
            <w:vAlign w:val="center"/>
          </w:tcPr>
          <w:p w14:paraId="581D469F" w14:textId="061D5813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098</w:t>
            </w:r>
            <w:r w:rsidR="003149F4">
              <w:rPr>
                <w:sz w:val="20"/>
                <w:szCs w:val="20"/>
              </w:rPr>
              <w:t xml:space="preserve"> or Higher</w:t>
            </w:r>
          </w:p>
        </w:tc>
        <w:tc>
          <w:tcPr>
            <w:tcW w:w="2670" w:type="dxa"/>
            <w:vAlign w:val="center"/>
          </w:tcPr>
          <w:p w14:paraId="762B262A" w14:textId="6C460782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Algebra</w:t>
            </w:r>
          </w:p>
        </w:tc>
        <w:tc>
          <w:tcPr>
            <w:tcW w:w="710" w:type="dxa"/>
            <w:vAlign w:val="center"/>
          </w:tcPr>
          <w:p w14:paraId="70640261" w14:textId="42EB211E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7BC3D72" w14:textId="51624D32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T/W</w:t>
            </w:r>
          </w:p>
        </w:tc>
        <w:tc>
          <w:tcPr>
            <w:tcW w:w="2656" w:type="dxa"/>
            <w:vAlign w:val="center"/>
          </w:tcPr>
          <w:p w14:paraId="1B8E2225" w14:textId="19381DFC" w:rsidR="0063693C" w:rsidRPr="0063693C" w:rsidRDefault="003149F4" w:rsidP="0063693C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Math 098 </w:t>
            </w:r>
            <w:r w:rsidR="0063693C" w:rsidRPr="00B4334A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Prerequisite:  Appropriate placement score or a minimum grade of “C” in MATH 090</w:t>
            </w:r>
            <w:r w:rsidR="0063693C" w:rsidRPr="00B4334A"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and MATH 09</w:t>
            </w:r>
            <w:r w:rsidR="0063693C" w:rsidRPr="00B4334A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818" w:type="dxa"/>
            <w:vAlign w:val="center"/>
          </w:tcPr>
          <w:p w14:paraId="36C0B637" w14:textId="62FE3FBB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FL/SP/SM</w:t>
            </w:r>
          </w:p>
        </w:tc>
        <w:tc>
          <w:tcPr>
            <w:tcW w:w="1525" w:type="dxa"/>
            <w:vAlign w:val="center"/>
          </w:tcPr>
          <w:p w14:paraId="1A1B2E7B" w14:textId="53A8A738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</w:p>
        </w:tc>
      </w:tr>
      <w:tr w:rsidR="0063693C" w:rsidRPr="00B236FC" w14:paraId="5B8A8B70" w14:textId="77777777" w:rsidTr="0063693C">
        <w:tc>
          <w:tcPr>
            <w:tcW w:w="1490" w:type="dxa"/>
            <w:vAlign w:val="center"/>
          </w:tcPr>
          <w:p w14:paraId="76A74F78" w14:textId="2D90D804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14:paraId="0BA0A4D6" w14:textId="2C8823F7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5725028A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3AF2354" w14:textId="3372D368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60EB2E65" w14:textId="77777777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395FD393" w14:textId="666E6057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14:paraId="2C44840C" w14:textId="77777777" w:rsidR="0063693C" w:rsidRPr="0063693C" w:rsidRDefault="0063693C" w:rsidP="0063693C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63693C">
        <w:tc>
          <w:tcPr>
            <w:tcW w:w="1490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36DBBDA0" w:rsidR="002C247E" w:rsidRPr="00B236FC" w:rsidRDefault="0090249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FF4FDE" w:rsidRPr="00B236FC" w14:paraId="198A7A1A" w14:textId="77777777" w:rsidTr="00FB529F">
        <w:tc>
          <w:tcPr>
            <w:tcW w:w="1530" w:type="dxa"/>
            <w:vAlign w:val="center"/>
          </w:tcPr>
          <w:p w14:paraId="1D2192B1" w14:textId="59BDE14C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D04E89">
              <w:rPr>
                <w:rFonts w:cs="Times New Roman"/>
                <w:sz w:val="20"/>
                <w:szCs w:val="20"/>
              </w:rPr>
              <w:t>EET 114</w:t>
            </w:r>
          </w:p>
        </w:tc>
        <w:tc>
          <w:tcPr>
            <w:tcW w:w="2650" w:type="dxa"/>
            <w:vAlign w:val="center"/>
          </w:tcPr>
          <w:p w14:paraId="2C055516" w14:textId="18A41DF4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Digital Electronics</w:t>
            </w:r>
          </w:p>
        </w:tc>
        <w:tc>
          <w:tcPr>
            <w:tcW w:w="710" w:type="dxa"/>
            <w:vAlign w:val="center"/>
          </w:tcPr>
          <w:p w14:paraId="639DFD17" w14:textId="74DF20B3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3F033BDD" w14:textId="3FF46D14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1F096272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2E680B67" w14:textId="4F259FED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688A37C5" w14:textId="77777777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</w:p>
        </w:tc>
      </w:tr>
      <w:tr w:rsidR="00FF4FDE" w:rsidRPr="00B236FC" w14:paraId="01FD1451" w14:textId="77777777" w:rsidTr="00FB529F">
        <w:tc>
          <w:tcPr>
            <w:tcW w:w="1530" w:type="dxa"/>
            <w:vAlign w:val="center"/>
          </w:tcPr>
          <w:p w14:paraId="707B02BF" w14:textId="520543FF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EET 125</w:t>
            </w:r>
          </w:p>
        </w:tc>
        <w:tc>
          <w:tcPr>
            <w:tcW w:w="2650" w:type="dxa"/>
            <w:vAlign w:val="center"/>
          </w:tcPr>
          <w:p w14:paraId="3A254848" w14:textId="452D8579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Solid State Circuitry</w:t>
            </w:r>
          </w:p>
        </w:tc>
        <w:tc>
          <w:tcPr>
            <w:tcW w:w="710" w:type="dxa"/>
            <w:vAlign w:val="center"/>
          </w:tcPr>
          <w:p w14:paraId="4352C567" w14:textId="36B3D33D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596BD2B0" w14:textId="563D5F1F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732A87FD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EET 113</w:t>
            </w:r>
          </w:p>
        </w:tc>
        <w:tc>
          <w:tcPr>
            <w:tcW w:w="990" w:type="dxa"/>
            <w:vAlign w:val="center"/>
          </w:tcPr>
          <w:p w14:paraId="4B1BDDBD" w14:textId="155E36AA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07166A6A" w14:textId="77777777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</w:p>
        </w:tc>
      </w:tr>
      <w:tr w:rsidR="00FF4FDE" w:rsidRPr="00B236FC" w14:paraId="27B83C9D" w14:textId="77777777" w:rsidTr="00FB529F">
        <w:tc>
          <w:tcPr>
            <w:tcW w:w="1530" w:type="dxa"/>
            <w:vAlign w:val="center"/>
          </w:tcPr>
          <w:p w14:paraId="6501168E" w14:textId="774EB9D4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EET 103</w:t>
            </w:r>
          </w:p>
        </w:tc>
        <w:tc>
          <w:tcPr>
            <w:tcW w:w="2650" w:type="dxa"/>
            <w:vAlign w:val="center"/>
          </w:tcPr>
          <w:p w14:paraId="75CB2917" w14:textId="3E6B2403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Project Construction</w:t>
            </w:r>
          </w:p>
        </w:tc>
        <w:tc>
          <w:tcPr>
            <w:tcW w:w="710" w:type="dxa"/>
            <w:vAlign w:val="center"/>
          </w:tcPr>
          <w:p w14:paraId="0DF45098" w14:textId="60707716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14:paraId="70C486CC" w14:textId="63484828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4639AAB1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EET 102</w:t>
            </w:r>
          </w:p>
        </w:tc>
        <w:tc>
          <w:tcPr>
            <w:tcW w:w="990" w:type="dxa"/>
            <w:vAlign w:val="center"/>
          </w:tcPr>
          <w:p w14:paraId="090B5A78" w14:textId="5CE9EAEE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FL/SP</w:t>
            </w:r>
          </w:p>
        </w:tc>
        <w:tc>
          <w:tcPr>
            <w:tcW w:w="1530" w:type="dxa"/>
            <w:vAlign w:val="center"/>
          </w:tcPr>
          <w:p w14:paraId="139A7647" w14:textId="1CC61CE2" w:rsidR="00FF4FDE" w:rsidRPr="00B236FC" w:rsidRDefault="00FF4FDE" w:rsidP="00FF4FDE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contextualspellingandgrammarerror"/>
                <w:rFonts w:cs="Segoe UI"/>
                <w:color w:val="000000"/>
                <w:sz w:val="20"/>
                <w:szCs w:val="20"/>
              </w:rPr>
              <w:t>Eight week</w:t>
            </w:r>
            <w:r w:rsidRPr="00B4334A">
              <w:rPr>
                <w:rStyle w:val="normaltextrun"/>
                <w:rFonts w:cs="Segoe UI"/>
                <w:color w:val="000000"/>
                <w:sz w:val="20"/>
                <w:szCs w:val="20"/>
              </w:rPr>
              <w:t> course, 2nd eight weeks</w:t>
            </w:r>
            <w:r w:rsidRPr="00B4334A">
              <w:rPr>
                <w:rStyle w:val="eop"/>
                <w:rFonts w:cs="Segoe UI"/>
                <w:sz w:val="20"/>
                <w:szCs w:val="20"/>
              </w:rPr>
              <w:t> </w:t>
            </w:r>
          </w:p>
        </w:tc>
      </w:tr>
      <w:tr w:rsidR="00384306" w:rsidRPr="00B236FC" w14:paraId="0AA43C97" w14:textId="77777777" w:rsidTr="00FB529F">
        <w:tc>
          <w:tcPr>
            <w:tcW w:w="1530" w:type="dxa"/>
            <w:vAlign w:val="center"/>
          </w:tcPr>
          <w:p w14:paraId="120719CB" w14:textId="1636D164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5753C51" w14:textId="560EF0C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97B269" w14:textId="73065C4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FA44ED1" w14:textId="114083A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709EB1" w14:textId="2A6C212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50EF8D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7AF62F19" w14:textId="77777777" w:rsidTr="00FB529F">
        <w:tc>
          <w:tcPr>
            <w:tcW w:w="1530" w:type="dxa"/>
            <w:vAlign w:val="center"/>
          </w:tcPr>
          <w:p w14:paraId="61FA1D10" w14:textId="6962F2C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339DA55" w14:textId="5EA54B5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79E1D1" w14:textId="500BA26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7D90130" w14:textId="7D4A7C4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0F8ECA" w14:textId="4896F4D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30AC700D" w:rsidR="00C9043F" w:rsidRPr="00B236FC" w:rsidRDefault="0090249C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9F4592" w:rsidRPr="00B236FC" w14:paraId="2B533FE5" w14:textId="77777777" w:rsidTr="0090249C">
        <w:tc>
          <w:tcPr>
            <w:tcW w:w="10980" w:type="dxa"/>
            <w:gridSpan w:val="7"/>
          </w:tcPr>
          <w:p w14:paraId="253CDF67" w14:textId="739EC1E2" w:rsidR="009F4592" w:rsidRPr="00B236FC" w:rsidRDefault="009F4592" w:rsidP="009F45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Summer </w:t>
            </w:r>
            <w:r w:rsidRPr="00B236FC">
              <w:rPr>
                <w:b/>
                <w:sz w:val="20"/>
                <w:szCs w:val="20"/>
              </w:rPr>
              <w:t>Semester</w:t>
            </w:r>
          </w:p>
        </w:tc>
      </w:tr>
      <w:tr w:rsidR="009F4592" w:rsidRPr="00B236FC" w14:paraId="497824A9" w14:textId="77777777" w:rsidTr="0090249C">
        <w:tc>
          <w:tcPr>
            <w:tcW w:w="1530" w:type="dxa"/>
            <w:vAlign w:val="bottom"/>
          </w:tcPr>
          <w:p w14:paraId="33C706FD" w14:textId="77777777" w:rsidR="009F4592" w:rsidRPr="00B236FC" w:rsidRDefault="009F4592" w:rsidP="0090249C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7563E6BB" w14:textId="77777777" w:rsidR="009F4592" w:rsidRPr="00B236FC" w:rsidRDefault="009F4592" w:rsidP="0090249C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14979770" w14:textId="77777777" w:rsidR="009F4592" w:rsidRPr="00B236FC" w:rsidRDefault="009F4592" w:rsidP="0090249C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16994EC6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126FC66B" w14:textId="77777777" w:rsidR="009F4592" w:rsidRPr="00B236FC" w:rsidRDefault="009F4592" w:rsidP="0090249C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651BAB18" w14:textId="77777777" w:rsidR="009F4592" w:rsidRPr="00B236FC" w:rsidRDefault="009F4592" w:rsidP="0090249C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717FA8B5" w14:textId="77777777" w:rsidR="009F4592" w:rsidRPr="00B236FC" w:rsidRDefault="009F4592" w:rsidP="0090249C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9F4592" w:rsidRPr="00B236FC" w14:paraId="2E97CB54" w14:textId="77777777" w:rsidTr="0090249C">
        <w:tc>
          <w:tcPr>
            <w:tcW w:w="1530" w:type="dxa"/>
            <w:vAlign w:val="center"/>
          </w:tcPr>
          <w:p w14:paraId="21233971" w14:textId="452A8931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rFonts w:cs="Times New Roman"/>
                <w:sz w:val="20"/>
                <w:szCs w:val="20"/>
              </w:rPr>
              <w:t>EET Elective</w:t>
            </w:r>
          </w:p>
        </w:tc>
        <w:tc>
          <w:tcPr>
            <w:tcW w:w="2637" w:type="dxa"/>
            <w:vAlign w:val="center"/>
          </w:tcPr>
          <w:p w14:paraId="5F5F79EB" w14:textId="5AB4EB5F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CD50C5A" w14:textId="5CD028CF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4447CCAF" w14:textId="38BA7E57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1184364F" w14:textId="77777777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18243B49" w14:textId="658DB415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t>SM</w:t>
            </w:r>
          </w:p>
        </w:tc>
        <w:tc>
          <w:tcPr>
            <w:tcW w:w="1618" w:type="dxa"/>
            <w:vAlign w:val="center"/>
          </w:tcPr>
          <w:p w14:paraId="4103170B" w14:textId="2A515D7B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t xml:space="preserve">Take 8 credit hours from: EET.104, EET.106, EET.211, EET.217, EET.224, </w:t>
            </w:r>
            <w:proofErr w:type="gramStart"/>
            <w:r w:rsidRPr="009F4592">
              <w:rPr>
                <w:sz w:val="20"/>
                <w:szCs w:val="20"/>
              </w:rPr>
              <w:t>EET.225</w:t>
            </w:r>
            <w:proofErr w:type="gramEnd"/>
            <w:r w:rsidRPr="009F4592">
              <w:rPr>
                <w:sz w:val="20"/>
                <w:szCs w:val="20"/>
              </w:rPr>
              <w:t>.</w:t>
            </w:r>
            <w:r w:rsidR="0090249C">
              <w:rPr>
                <w:sz w:val="20"/>
                <w:szCs w:val="20"/>
              </w:rPr>
              <w:t xml:space="preserve"> </w:t>
            </w:r>
            <w:r w:rsidRPr="009F4592">
              <w:rPr>
                <w:sz w:val="20"/>
                <w:szCs w:val="20"/>
              </w:rPr>
              <w:t xml:space="preserve"> Any required EET course can be </w:t>
            </w:r>
            <w:r w:rsidRPr="009F4592">
              <w:rPr>
                <w:sz w:val="20"/>
                <w:szCs w:val="20"/>
              </w:rPr>
              <w:lastRenderedPageBreak/>
              <w:t>accepted as an elective for this degree"</w:t>
            </w:r>
          </w:p>
        </w:tc>
      </w:tr>
      <w:tr w:rsidR="009F4592" w:rsidRPr="00B236FC" w14:paraId="277824DD" w14:textId="77777777" w:rsidTr="0090249C">
        <w:tc>
          <w:tcPr>
            <w:tcW w:w="1530" w:type="dxa"/>
            <w:vAlign w:val="center"/>
          </w:tcPr>
          <w:p w14:paraId="10601030" w14:textId="084279BA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lastRenderedPageBreak/>
              <w:t>Major Core Electives, Non</w:t>
            </w:r>
            <w:r w:rsidRPr="009F4592">
              <w:rPr>
                <w:rFonts w:cs="Cambria Math"/>
                <w:sz w:val="20"/>
                <w:szCs w:val="20"/>
              </w:rPr>
              <w:t>‐</w:t>
            </w:r>
            <w:r w:rsidRPr="009F4592">
              <w:rPr>
                <w:sz w:val="20"/>
                <w:szCs w:val="20"/>
              </w:rPr>
              <w:t>EET</w:t>
            </w:r>
          </w:p>
        </w:tc>
        <w:tc>
          <w:tcPr>
            <w:tcW w:w="2637" w:type="dxa"/>
            <w:vAlign w:val="center"/>
          </w:tcPr>
          <w:p w14:paraId="5059BD88" w14:textId="5F908A99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DC8D7CF" w14:textId="539D179E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3D0BEC07" w14:textId="77777777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0D6A9B7E" w14:textId="77777777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DDBE72C" w14:textId="77777777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084057E2" w14:textId="3D369324" w:rsidR="009F4592" w:rsidRPr="009F4592" w:rsidRDefault="00F62865" w:rsidP="0090249C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t xml:space="preserve">"Take 3 credit hours from: CADD 101, CIS 122, IMT 121 or </w:t>
            </w:r>
            <w:r w:rsidR="0090249C">
              <w:rPr>
                <w:sz w:val="20"/>
                <w:szCs w:val="20"/>
              </w:rPr>
              <w:t xml:space="preserve">select </w:t>
            </w:r>
            <w:r w:rsidRPr="009F4592">
              <w:rPr>
                <w:sz w:val="20"/>
                <w:szCs w:val="20"/>
              </w:rPr>
              <w:t xml:space="preserve">any EEAS courses as approved by </w:t>
            </w:r>
            <w:r w:rsidR="0090249C">
              <w:rPr>
                <w:sz w:val="20"/>
                <w:szCs w:val="20"/>
              </w:rPr>
              <w:t xml:space="preserve">EET </w:t>
            </w:r>
            <w:r w:rsidRPr="009F4592">
              <w:rPr>
                <w:sz w:val="20"/>
                <w:szCs w:val="20"/>
              </w:rPr>
              <w:t>advisor."</w:t>
            </w:r>
          </w:p>
        </w:tc>
      </w:tr>
      <w:tr w:rsidR="009F4592" w:rsidRPr="00B236FC" w14:paraId="444F3853" w14:textId="77777777" w:rsidTr="0090249C">
        <w:trPr>
          <w:trHeight w:val="224"/>
        </w:trPr>
        <w:tc>
          <w:tcPr>
            <w:tcW w:w="1530" w:type="dxa"/>
            <w:vAlign w:val="center"/>
          </w:tcPr>
          <w:p w14:paraId="472AE8C2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54303656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8A1759B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45299885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7CCFEA8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E5252CA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773EEE77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</w:tr>
      <w:tr w:rsidR="009F4592" w:rsidRPr="00B236FC" w14:paraId="319CF6CA" w14:textId="77777777" w:rsidTr="0090249C">
        <w:tc>
          <w:tcPr>
            <w:tcW w:w="1530" w:type="dxa"/>
            <w:vAlign w:val="center"/>
          </w:tcPr>
          <w:p w14:paraId="2E30B3FA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D753FE9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6218910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F94063A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2CBFA9A0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FDB2EB3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69B5F1F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</w:tr>
      <w:tr w:rsidR="009F4592" w:rsidRPr="00B236FC" w14:paraId="3532A186" w14:textId="77777777" w:rsidTr="0090249C">
        <w:tc>
          <w:tcPr>
            <w:tcW w:w="1530" w:type="dxa"/>
            <w:vAlign w:val="center"/>
          </w:tcPr>
          <w:p w14:paraId="6DB464A5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C85EFCC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94D47A3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4C232F3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49295C22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2C0659C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3A06E2AC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</w:tr>
      <w:tr w:rsidR="009F4592" w:rsidRPr="00B236FC" w14:paraId="14B2615C" w14:textId="77777777" w:rsidTr="0090249C">
        <w:tc>
          <w:tcPr>
            <w:tcW w:w="1530" w:type="dxa"/>
            <w:vAlign w:val="center"/>
          </w:tcPr>
          <w:p w14:paraId="726B5EA1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C1A353C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4790442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1A51A11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55E5B998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90DD7A1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53162C68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</w:tr>
      <w:tr w:rsidR="009F4592" w:rsidRPr="00B236FC" w14:paraId="0CE50B03" w14:textId="77777777" w:rsidTr="0090249C">
        <w:tc>
          <w:tcPr>
            <w:tcW w:w="1530" w:type="dxa"/>
          </w:tcPr>
          <w:p w14:paraId="1A4DB627" w14:textId="77777777" w:rsidR="009F4592" w:rsidRPr="00B236FC" w:rsidRDefault="009F4592" w:rsidP="0090249C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3251C4B2" w14:textId="77777777" w:rsidR="009F4592" w:rsidRPr="00B236FC" w:rsidRDefault="009F4592" w:rsidP="0090249C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05F3A1EE" w14:textId="329E9E18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9" w:type="dxa"/>
            <w:vAlign w:val="center"/>
          </w:tcPr>
          <w:p w14:paraId="6E97E2F4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3EA8D05" w14:textId="77777777" w:rsidR="009F4592" w:rsidRPr="00B236FC" w:rsidRDefault="009F4592" w:rsidP="0090249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830E5AF" w14:textId="77777777" w:rsidR="009F4592" w:rsidRPr="00B236FC" w:rsidRDefault="009F4592" w:rsidP="00902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36E867DB" w14:textId="77777777" w:rsidR="009F4592" w:rsidRPr="00B236FC" w:rsidRDefault="009F4592" w:rsidP="0090249C">
            <w:pPr>
              <w:rPr>
                <w:sz w:val="20"/>
                <w:szCs w:val="20"/>
              </w:rPr>
            </w:pPr>
          </w:p>
        </w:tc>
      </w:tr>
    </w:tbl>
    <w:p w14:paraId="5C611380" w14:textId="77777777" w:rsidR="009F4592" w:rsidRPr="00B236FC" w:rsidRDefault="009F4592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9F4592" w:rsidRPr="00B236FC" w14:paraId="59B01550" w14:textId="77777777" w:rsidTr="00FB529F">
        <w:tc>
          <w:tcPr>
            <w:tcW w:w="1530" w:type="dxa"/>
            <w:vAlign w:val="center"/>
          </w:tcPr>
          <w:p w14:paraId="205224D2" w14:textId="5CA700AA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rFonts w:cs="Times New Roman"/>
                <w:sz w:val="20"/>
                <w:szCs w:val="20"/>
              </w:rPr>
              <w:t>EET Elective</w:t>
            </w:r>
          </w:p>
        </w:tc>
        <w:tc>
          <w:tcPr>
            <w:tcW w:w="2637" w:type="dxa"/>
            <w:vAlign w:val="center"/>
          </w:tcPr>
          <w:p w14:paraId="0A5B6023" w14:textId="467A71D4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E83DC01" w14:textId="3449F1B1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539C0288" w14:textId="13C9E99F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77777777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56988FE" w14:textId="441435D4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t>FL/SP</w:t>
            </w:r>
          </w:p>
        </w:tc>
        <w:tc>
          <w:tcPr>
            <w:tcW w:w="1618" w:type="dxa"/>
            <w:vAlign w:val="center"/>
          </w:tcPr>
          <w:p w14:paraId="2CB93EEF" w14:textId="71B79162" w:rsidR="009F4592" w:rsidRPr="009F4592" w:rsidRDefault="009F4592" w:rsidP="009F4592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t xml:space="preserve">"Take 8 credit hours from: EET.104, EET.106, EET.211, EET.217, EET.224, </w:t>
            </w:r>
            <w:proofErr w:type="gramStart"/>
            <w:r w:rsidRPr="009F4592">
              <w:rPr>
                <w:sz w:val="20"/>
                <w:szCs w:val="20"/>
              </w:rPr>
              <w:t>EET.225</w:t>
            </w:r>
            <w:proofErr w:type="gramEnd"/>
            <w:r w:rsidRPr="009F4592">
              <w:rPr>
                <w:sz w:val="20"/>
                <w:szCs w:val="20"/>
              </w:rPr>
              <w:t>.</w:t>
            </w:r>
            <w:r w:rsidR="0090249C">
              <w:rPr>
                <w:sz w:val="20"/>
                <w:szCs w:val="20"/>
              </w:rPr>
              <w:t xml:space="preserve"> </w:t>
            </w:r>
            <w:r w:rsidRPr="009F4592">
              <w:rPr>
                <w:sz w:val="20"/>
                <w:szCs w:val="20"/>
              </w:rPr>
              <w:t xml:space="preserve"> Any required EET course can be accepted as an elective for this degree"</w:t>
            </w:r>
          </w:p>
        </w:tc>
      </w:tr>
      <w:tr w:rsidR="009F4592" w:rsidRPr="00B236FC" w14:paraId="30822283" w14:textId="77777777" w:rsidTr="00FB529F">
        <w:tc>
          <w:tcPr>
            <w:tcW w:w="1530" w:type="dxa"/>
            <w:vAlign w:val="center"/>
          </w:tcPr>
          <w:p w14:paraId="4E8CAD2A" w14:textId="77777777" w:rsidR="009F4592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5DBFB1B" w14:textId="77777777" w:rsidR="009F4592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33CDBED" w14:textId="77777777" w:rsidR="009F4592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0CDF7E1" w14:textId="77777777" w:rsidR="009F4592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8AB31FA" w14:textId="77777777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AA9295A" w14:textId="77777777" w:rsidR="009F4592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6A419E5" w14:textId="77777777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</w:tr>
      <w:tr w:rsidR="009F4592" w:rsidRPr="00B236FC" w14:paraId="438F2B22" w14:textId="77777777" w:rsidTr="003409FC">
        <w:trPr>
          <w:trHeight w:val="224"/>
        </w:trPr>
        <w:tc>
          <w:tcPr>
            <w:tcW w:w="1530" w:type="dxa"/>
            <w:vAlign w:val="center"/>
          </w:tcPr>
          <w:p w14:paraId="532E8AA2" w14:textId="5CAD6B3C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B894A42" w14:textId="216C8EC2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CF2A4EA" w14:textId="738DC933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3AD5DCE" w14:textId="0FA622B2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4CF47589" w14:textId="34FAAC06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94DF078" w14:textId="22D73435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E0F146C" w14:textId="77777777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</w:tr>
      <w:tr w:rsidR="009F4592" w:rsidRPr="00B236FC" w14:paraId="570B7A53" w14:textId="77777777" w:rsidTr="00FB529F">
        <w:tc>
          <w:tcPr>
            <w:tcW w:w="1530" w:type="dxa"/>
            <w:vAlign w:val="center"/>
          </w:tcPr>
          <w:p w14:paraId="66767E28" w14:textId="1EB696E3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AD2B752" w14:textId="2A872C2D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0CFA91F" w14:textId="705290BA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997C622" w14:textId="55FD4525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98BED9" w14:textId="3A67FE7F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4DE6307" w14:textId="03F7D6EF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289AF00" w14:textId="77777777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</w:tr>
      <w:tr w:rsidR="009F4592" w:rsidRPr="00B236FC" w14:paraId="19867628" w14:textId="77777777" w:rsidTr="00FB529F">
        <w:tc>
          <w:tcPr>
            <w:tcW w:w="1530" w:type="dxa"/>
            <w:vAlign w:val="center"/>
          </w:tcPr>
          <w:p w14:paraId="6E60AE7F" w14:textId="404D3AA0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E133101" w14:textId="7F89A7A5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14BB860" w14:textId="5DC74274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0ECF984" w14:textId="31DBFB77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2D1119" w14:textId="77777777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1F5C53F" w14:textId="5F1EA589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9CE192" w14:textId="77777777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</w:tr>
      <w:tr w:rsidR="009F4592" w:rsidRPr="00B236FC" w14:paraId="1AE8C59F" w14:textId="77777777" w:rsidTr="00FB529F">
        <w:tc>
          <w:tcPr>
            <w:tcW w:w="1530" w:type="dxa"/>
            <w:vAlign w:val="center"/>
          </w:tcPr>
          <w:p w14:paraId="566FA762" w14:textId="35A0E32C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475460D" w14:textId="77777777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20D2654" w14:textId="6DCEE7D6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D845AE6" w14:textId="77777777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59A02975" w14:textId="77777777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06349BD" w14:textId="77777777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10C881" w14:textId="77777777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</w:tr>
      <w:tr w:rsidR="009F4592" w:rsidRPr="00B236FC" w14:paraId="4425AE85" w14:textId="77777777" w:rsidTr="00FB529F">
        <w:tc>
          <w:tcPr>
            <w:tcW w:w="1530" w:type="dxa"/>
          </w:tcPr>
          <w:p w14:paraId="6EF2268C" w14:textId="77777777" w:rsidR="009F4592" w:rsidRPr="00B236FC" w:rsidRDefault="009F4592" w:rsidP="009F4592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9F4592" w:rsidRPr="00B236FC" w:rsidRDefault="009F4592" w:rsidP="009F4592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321EC6EF" w:rsidR="009F4592" w:rsidRPr="00B236FC" w:rsidRDefault="00F62865" w:rsidP="009F4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70111363" w14:textId="77777777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9F4592" w:rsidRPr="00B236FC" w:rsidRDefault="009F4592" w:rsidP="009F4592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9F4592" w:rsidRPr="00B236FC" w:rsidRDefault="009F4592" w:rsidP="009F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9F4592" w:rsidRPr="00B236FC" w:rsidRDefault="009F4592" w:rsidP="009F4592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04667726" w14:textId="77777777" w:rsidR="0063693C" w:rsidRPr="00AF201B" w:rsidRDefault="0063693C" w:rsidP="0063693C">
      <w:pPr>
        <w:shd w:val="clear" w:color="auto" w:fill="FFFFFF"/>
        <w:spacing w:before="150" w:after="150" w:line="240" w:lineRule="auto"/>
        <w:textAlignment w:val="baseline"/>
        <w:rPr>
          <w:rFonts w:eastAsia="Times New Roman" w:cs="Arial"/>
          <w:sz w:val="20"/>
          <w:szCs w:val="20"/>
        </w:rPr>
      </w:pPr>
      <w:bookmarkStart w:id="0" w:name="_GoBack"/>
      <w:r w:rsidRPr="00AF201B">
        <w:rPr>
          <w:rFonts w:eastAsia="Times New Roman" w:cs="Arial"/>
          <w:sz w:val="20"/>
          <w:szCs w:val="20"/>
        </w:rPr>
        <w:t>To be awarded a certificate of achievement or a certificate of completion at Joliet Junior College, each student must meet the following requirements:</w:t>
      </w:r>
    </w:p>
    <w:bookmarkEnd w:id="0"/>
    <w:p w14:paraId="1E7617C3" w14:textId="77777777" w:rsidR="00AF201B" w:rsidRPr="001F6E27" w:rsidRDefault="00AF201B" w:rsidP="00AF20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337A5C99" w14:textId="77777777" w:rsidR="00AF201B" w:rsidRPr="001F6E27" w:rsidRDefault="00AF201B" w:rsidP="00AF20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783F1B5E" w14:textId="77777777" w:rsidR="00AF201B" w:rsidRPr="001F6E27" w:rsidRDefault="00AF201B" w:rsidP="00AF20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2809D16C" w14:textId="77777777" w:rsidR="00AF201B" w:rsidRPr="001F6E27" w:rsidRDefault="00AF201B" w:rsidP="00AF20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1BB3E1D8" w14:textId="77777777" w:rsidR="00AF201B" w:rsidRPr="001F6E27" w:rsidRDefault="00AF201B" w:rsidP="00AF20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5EEBEB7E" w14:textId="77777777" w:rsidR="00AF201B" w:rsidRPr="00FC34EE" w:rsidRDefault="00AF201B" w:rsidP="00AF201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55940295" w14:textId="77777777" w:rsidR="0063693C" w:rsidRPr="00FC34EE" w:rsidRDefault="0063693C" w:rsidP="0063693C">
      <w:pPr>
        <w:rPr>
          <w:sz w:val="20"/>
          <w:szCs w:val="20"/>
        </w:rPr>
      </w:pP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63693C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63693C" w:rsidRPr="00FC34EE" w:rsidRDefault="0063693C" w:rsidP="0063693C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3BA5155" w:rsidR="0063693C" w:rsidRPr="00FC34EE" w:rsidRDefault="0063693C" w:rsidP="0063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53B48166" w14:textId="1CB13A48" w:rsidR="0063693C" w:rsidRPr="00FC34EE" w:rsidRDefault="0063693C" w:rsidP="0063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Dennis O’Donnell/Cheryl Upshaw</w:t>
            </w:r>
          </w:p>
        </w:tc>
        <w:tc>
          <w:tcPr>
            <w:tcW w:w="2807" w:type="dxa"/>
          </w:tcPr>
          <w:p w14:paraId="4ED4F567" w14:textId="1664924F" w:rsidR="0063693C" w:rsidRPr="00FC34EE" w:rsidRDefault="0063693C" w:rsidP="0063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Boehle</w:t>
            </w:r>
          </w:p>
        </w:tc>
      </w:tr>
      <w:tr w:rsidR="0063693C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63693C" w:rsidRPr="00FC34EE" w:rsidRDefault="0063693C" w:rsidP="0063693C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5A76B14D" w:rsidR="0063693C" w:rsidRPr="00FC34EE" w:rsidRDefault="0063693C" w:rsidP="0063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806" w:type="dxa"/>
          </w:tcPr>
          <w:p w14:paraId="765893FE" w14:textId="4CCDDCBD" w:rsidR="0063693C" w:rsidRPr="00FC34EE" w:rsidRDefault="0063693C" w:rsidP="0063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</w:t>
            </w:r>
            <w:hyperlink r:id="rId9" w:history="1">
              <w:r w:rsidRPr="000F51B8">
                <w:rPr>
                  <w:rStyle w:val="Hyperlink"/>
                  <w:sz w:val="20"/>
                  <w:szCs w:val="20"/>
                </w:rPr>
                <w:t>Dodonnel@jjc.edu/</w:t>
              </w:r>
            </w:hyperlink>
            <w:r>
              <w:rPr>
                <w:sz w:val="20"/>
                <w:szCs w:val="20"/>
              </w:rPr>
              <w:t xml:space="preserve"> cupshaw@jjc.edu</w:t>
            </w:r>
          </w:p>
        </w:tc>
        <w:tc>
          <w:tcPr>
            <w:tcW w:w="2807" w:type="dxa"/>
          </w:tcPr>
          <w:p w14:paraId="3F32711B" w14:textId="00F8ABB4" w:rsidR="0063693C" w:rsidRPr="00FC34EE" w:rsidRDefault="0063693C" w:rsidP="0063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mboehle@jjc.edu</w:t>
            </w:r>
          </w:p>
        </w:tc>
      </w:tr>
      <w:tr w:rsidR="0063693C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63693C" w:rsidRPr="00FC34EE" w:rsidRDefault="0063693C" w:rsidP="0063693C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4BD0677C" w:rsidR="0063693C" w:rsidRPr="00FC34EE" w:rsidRDefault="0063693C" w:rsidP="0063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7C26979C" w14:textId="5A68F8D8" w:rsidR="0063693C" w:rsidRPr="00FC34EE" w:rsidRDefault="0063693C" w:rsidP="0063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815-280-2611 /815-280-2480</w:t>
            </w:r>
          </w:p>
        </w:tc>
        <w:tc>
          <w:tcPr>
            <w:tcW w:w="2807" w:type="dxa"/>
          </w:tcPr>
          <w:p w14:paraId="6F933414" w14:textId="36809F8B" w:rsidR="0063693C" w:rsidRPr="00FC34EE" w:rsidRDefault="0063693C" w:rsidP="0063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815-280-2417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76F"/>
    <w:multiLevelType w:val="multilevel"/>
    <w:tmpl w:val="7D7C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B5B99"/>
    <w:rsid w:val="000C0D9D"/>
    <w:rsid w:val="002C247E"/>
    <w:rsid w:val="002F4930"/>
    <w:rsid w:val="003149F4"/>
    <w:rsid w:val="00322521"/>
    <w:rsid w:val="003409FC"/>
    <w:rsid w:val="00365AFF"/>
    <w:rsid w:val="00384306"/>
    <w:rsid w:val="003C0535"/>
    <w:rsid w:val="00404288"/>
    <w:rsid w:val="00496EB5"/>
    <w:rsid w:val="005604FA"/>
    <w:rsid w:val="005E600D"/>
    <w:rsid w:val="005E7498"/>
    <w:rsid w:val="0063693C"/>
    <w:rsid w:val="00754F80"/>
    <w:rsid w:val="007B1272"/>
    <w:rsid w:val="007D483C"/>
    <w:rsid w:val="00817F8C"/>
    <w:rsid w:val="00884965"/>
    <w:rsid w:val="008A0043"/>
    <w:rsid w:val="008A2F59"/>
    <w:rsid w:val="008E712F"/>
    <w:rsid w:val="008E75BE"/>
    <w:rsid w:val="0090249C"/>
    <w:rsid w:val="00910AB4"/>
    <w:rsid w:val="0091174D"/>
    <w:rsid w:val="009D0D9D"/>
    <w:rsid w:val="009F4592"/>
    <w:rsid w:val="00AA7043"/>
    <w:rsid w:val="00AF201B"/>
    <w:rsid w:val="00B225E9"/>
    <w:rsid w:val="00B236FC"/>
    <w:rsid w:val="00B309FC"/>
    <w:rsid w:val="00BA21AF"/>
    <w:rsid w:val="00BC535F"/>
    <w:rsid w:val="00C558FA"/>
    <w:rsid w:val="00C9043F"/>
    <w:rsid w:val="00CF3339"/>
    <w:rsid w:val="00CF7017"/>
    <w:rsid w:val="00D449B1"/>
    <w:rsid w:val="00D746C7"/>
    <w:rsid w:val="00DC3729"/>
    <w:rsid w:val="00E551A7"/>
    <w:rsid w:val="00F204D5"/>
    <w:rsid w:val="00F62865"/>
    <w:rsid w:val="00FB529F"/>
    <w:rsid w:val="00FC34EE"/>
    <w:rsid w:val="00FF4FDE"/>
    <w:rsid w:val="0FB2B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693C"/>
    <w:rPr>
      <w:color w:val="0563C1" w:themeColor="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63693C"/>
  </w:style>
  <w:style w:type="character" w:customStyle="1" w:styleId="normaltextrun">
    <w:name w:val="normaltextrun"/>
    <w:basedOn w:val="DefaultParagraphFont"/>
    <w:rsid w:val="0063693C"/>
  </w:style>
  <w:style w:type="character" w:customStyle="1" w:styleId="eop">
    <w:name w:val="eop"/>
    <w:basedOn w:val="DefaultParagraphFont"/>
    <w:rsid w:val="0063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odonnel@jj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76074-032F-4A3D-BCEC-A8CA934B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43A28-914C-4C34-A2D4-5DB18859FDE1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712b175f-9f25-4c8e-a9c9-4a813d27b0fa"/>
    <ds:schemaRef ds:uri="http://schemas.openxmlformats.org/package/2006/metadata/core-properties"/>
    <ds:schemaRef ds:uri="49dbf81a-38e9-438e-a2e2-950b2f3349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8</cp:revision>
  <dcterms:created xsi:type="dcterms:W3CDTF">2019-08-19T21:19:00Z</dcterms:created>
  <dcterms:modified xsi:type="dcterms:W3CDTF">2020-02-25T21:50:00Z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