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00FB529F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5C72FE36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201</w:t>
            </w:r>
            <w:r w:rsidR="00BA21AF">
              <w:rPr>
                <w:b/>
                <w:sz w:val="20"/>
                <w:szCs w:val="20"/>
              </w:rPr>
              <w:t>9-2020</w:t>
            </w:r>
            <w:r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1BECBF5C" w14:textId="5A9CC9E0" w:rsidR="00B225E9" w:rsidRDefault="0041208D" w:rsidP="00C9043F">
            <w:pPr>
              <w:jc w:val="center"/>
              <w:rPr>
                <w:b/>
                <w:sz w:val="20"/>
                <w:szCs w:val="20"/>
              </w:rPr>
            </w:pPr>
            <w:r w:rsidRPr="0041208D">
              <w:rPr>
                <w:b/>
                <w:sz w:val="20"/>
                <w:szCs w:val="20"/>
              </w:rPr>
              <w:t xml:space="preserve">Construction </w:t>
            </w:r>
            <w:r w:rsidR="003A1527">
              <w:rPr>
                <w:b/>
                <w:sz w:val="20"/>
                <w:szCs w:val="20"/>
              </w:rPr>
              <w:t>Estimating, CCO, TE333</w:t>
            </w:r>
          </w:p>
          <w:p w14:paraId="064BEE16" w14:textId="3B859697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3A1527">
              <w:rPr>
                <w:b/>
                <w:sz w:val="20"/>
                <w:szCs w:val="20"/>
              </w:rPr>
              <w:t xml:space="preserve">  25</w:t>
            </w:r>
          </w:p>
        </w:tc>
      </w:tr>
      <w:tr w:rsidR="00D746C7" w:rsidRPr="00FC34EE" w14:paraId="63530E11" w14:textId="77777777" w:rsidTr="00FB529F">
        <w:tc>
          <w:tcPr>
            <w:tcW w:w="2430" w:type="dxa"/>
          </w:tcPr>
          <w:p w14:paraId="601CBC47" w14:textId="5A4A7618" w:rsidR="00D746C7" w:rsidRPr="00FC34EE" w:rsidRDefault="00D746C7" w:rsidP="00AA7043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  <w:r w:rsidR="0009069E">
              <w:rPr>
                <w:sz w:val="20"/>
                <w:szCs w:val="20"/>
              </w:rPr>
              <w:t xml:space="preserve">: </w:t>
            </w:r>
            <w:r w:rsidR="00AA7043">
              <w:rPr>
                <w:sz w:val="20"/>
                <w:szCs w:val="20"/>
              </w:rPr>
              <w:t>September 1, 2019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0FB529F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77777777" w:rsidR="00FC34EE" w:rsidRPr="00FC34EE" w:rsidRDefault="00FC34EE">
            <w:pPr>
              <w:rPr>
                <w:i/>
                <w:sz w:val="20"/>
                <w:szCs w:val="20"/>
              </w:rPr>
            </w:pP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1525"/>
        <w:gridCol w:w="2670"/>
        <w:gridCol w:w="710"/>
        <w:gridCol w:w="1040"/>
        <w:gridCol w:w="2656"/>
        <w:gridCol w:w="818"/>
        <w:gridCol w:w="1525"/>
      </w:tblGrid>
      <w:tr w:rsidR="002C247E" w:rsidRPr="00FC34EE" w14:paraId="738E7A70" w14:textId="77777777" w:rsidTr="00FB529F">
        <w:tc>
          <w:tcPr>
            <w:tcW w:w="10944" w:type="dxa"/>
            <w:gridSpan w:val="7"/>
          </w:tcPr>
          <w:p w14:paraId="3B2E2000" w14:textId="77777777" w:rsidR="002C247E" w:rsidRPr="00FC34EE" w:rsidRDefault="002C247E" w:rsidP="00FB529F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00FB529F">
        <w:tc>
          <w:tcPr>
            <w:tcW w:w="1525" w:type="dxa"/>
            <w:vAlign w:val="bottom"/>
          </w:tcPr>
          <w:p w14:paraId="3BFC0935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670" w:type="dxa"/>
            <w:vAlign w:val="bottom"/>
          </w:tcPr>
          <w:p w14:paraId="4EFA0D18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69D53F90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040" w:type="dxa"/>
            <w:vAlign w:val="center"/>
          </w:tcPr>
          <w:p w14:paraId="34F45C18" w14:textId="29510F3C" w:rsidR="002C247E" w:rsidRPr="00FC34EE" w:rsidRDefault="0088496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656" w:type="dxa"/>
            <w:vAlign w:val="bottom"/>
          </w:tcPr>
          <w:p w14:paraId="1D7DC3F6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7CD3738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525" w:type="dxa"/>
            <w:vAlign w:val="bottom"/>
          </w:tcPr>
          <w:p w14:paraId="570406F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3A1527" w:rsidRPr="00B236FC" w14:paraId="272C8404" w14:textId="77777777" w:rsidTr="003A1527">
        <w:tc>
          <w:tcPr>
            <w:tcW w:w="1525" w:type="dxa"/>
          </w:tcPr>
          <w:p w14:paraId="25440F63" w14:textId="7FD7F56C" w:rsidR="003A1527" w:rsidRPr="003A1527" w:rsidRDefault="003A1527" w:rsidP="003A1527">
            <w:pPr>
              <w:jc w:val="center"/>
              <w:rPr>
                <w:sz w:val="20"/>
                <w:szCs w:val="20"/>
              </w:rPr>
            </w:pPr>
            <w:r w:rsidRPr="003A1527">
              <w:rPr>
                <w:rFonts w:ascii="Calibri" w:hAnsi="Calibri" w:cs="Calibri"/>
                <w:color w:val="000000"/>
                <w:sz w:val="20"/>
              </w:rPr>
              <w:t>CIS 126</w:t>
            </w:r>
          </w:p>
        </w:tc>
        <w:tc>
          <w:tcPr>
            <w:tcW w:w="2670" w:type="dxa"/>
          </w:tcPr>
          <w:p w14:paraId="3F0F1DC9" w14:textId="1AEF1C82" w:rsidR="003A1527" w:rsidRPr="003A1527" w:rsidRDefault="003A1527" w:rsidP="003A1527">
            <w:pPr>
              <w:jc w:val="center"/>
              <w:rPr>
                <w:sz w:val="20"/>
                <w:szCs w:val="20"/>
              </w:rPr>
            </w:pPr>
            <w:r w:rsidRPr="003A1527">
              <w:rPr>
                <w:rFonts w:ascii="Calibri" w:hAnsi="Calibri" w:cs="Calibri"/>
                <w:color w:val="000000"/>
                <w:sz w:val="20"/>
              </w:rPr>
              <w:t>Microsoft Office</w:t>
            </w:r>
          </w:p>
        </w:tc>
        <w:tc>
          <w:tcPr>
            <w:tcW w:w="710" w:type="dxa"/>
          </w:tcPr>
          <w:p w14:paraId="41F6732C" w14:textId="62256CD5" w:rsidR="003A1527" w:rsidRPr="003A1527" w:rsidRDefault="003A1527" w:rsidP="003A1527">
            <w:pPr>
              <w:jc w:val="center"/>
              <w:rPr>
                <w:sz w:val="20"/>
                <w:szCs w:val="20"/>
              </w:rPr>
            </w:pPr>
            <w:r w:rsidRPr="003A1527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1040" w:type="dxa"/>
          </w:tcPr>
          <w:p w14:paraId="26AD3FF2" w14:textId="50CD1DC4" w:rsidR="003A1527" w:rsidRPr="003A1527" w:rsidRDefault="003A1527" w:rsidP="003A1527">
            <w:pPr>
              <w:jc w:val="center"/>
              <w:rPr>
                <w:sz w:val="20"/>
                <w:szCs w:val="20"/>
              </w:rPr>
            </w:pPr>
            <w:r w:rsidRPr="003A1527">
              <w:rPr>
                <w:rFonts w:ascii="Calibri" w:hAnsi="Calibri" w:cs="Calibri"/>
                <w:color w:val="000000"/>
                <w:sz w:val="20"/>
              </w:rPr>
              <w:t>T, H, W</w:t>
            </w:r>
          </w:p>
        </w:tc>
        <w:tc>
          <w:tcPr>
            <w:tcW w:w="2656" w:type="dxa"/>
          </w:tcPr>
          <w:p w14:paraId="5F7ADC09" w14:textId="5358F245" w:rsidR="003A1527" w:rsidRPr="003A1527" w:rsidRDefault="003A1527" w:rsidP="003A1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14:paraId="07583D29" w14:textId="08877BD9" w:rsidR="003A1527" w:rsidRPr="003A1527" w:rsidRDefault="003A1527" w:rsidP="003A15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ALL</w:t>
            </w:r>
          </w:p>
        </w:tc>
        <w:tc>
          <w:tcPr>
            <w:tcW w:w="1525" w:type="dxa"/>
          </w:tcPr>
          <w:p w14:paraId="5F2EF2FC" w14:textId="77777777" w:rsidR="003A1527" w:rsidRPr="00B236FC" w:rsidRDefault="003A1527" w:rsidP="003A1527">
            <w:pPr>
              <w:jc w:val="center"/>
              <w:rPr>
                <w:sz w:val="20"/>
                <w:szCs w:val="20"/>
              </w:rPr>
            </w:pPr>
          </w:p>
        </w:tc>
      </w:tr>
      <w:tr w:rsidR="003A1527" w:rsidRPr="00B236FC" w14:paraId="2F21CCAD" w14:textId="77777777" w:rsidTr="003A1527">
        <w:tc>
          <w:tcPr>
            <w:tcW w:w="1525" w:type="dxa"/>
          </w:tcPr>
          <w:p w14:paraId="46B9A78F" w14:textId="1CDD5EF3" w:rsidR="003A1527" w:rsidRPr="003A1527" w:rsidRDefault="003A1527" w:rsidP="003A1527">
            <w:pPr>
              <w:jc w:val="center"/>
              <w:rPr>
                <w:sz w:val="20"/>
                <w:szCs w:val="20"/>
              </w:rPr>
            </w:pPr>
            <w:r w:rsidRPr="003A1527">
              <w:rPr>
                <w:rFonts w:ascii="Calibri" w:hAnsi="Calibri" w:cs="Calibri"/>
                <w:sz w:val="20"/>
              </w:rPr>
              <w:t>CM 200</w:t>
            </w:r>
          </w:p>
        </w:tc>
        <w:tc>
          <w:tcPr>
            <w:tcW w:w="2670" w:type="dxa"/>
          </w:tcPr>
          <w:p w14:paraId="5B5DEA65" w14:textId="73905D00" w:rsidR="003A1527" w:rsidRPr="003A1527" w:rsidRDefault="003A1527" w:rsidP="003A1527">
            <w:pPr>
              <w:jc w:val="center"/>
              <w:rPr>
                <w:sz w:val="20"/>
                <w:szCs w:val="20"/>
              </w:rPr>
            </w:pPr>
            <w:r w:rsidRPr="003A1527">
              <w:rPr>
                <w:rFonts w:ascii="Calibri" w:hAnsi="Calibri" w:cs="Calibri"/>
                <w:color w:val="000000"/>
                <w:sz w:val="20"/>
              </w:rPr>
              <w:t>Graphical Communication for Construction Management</w:t>
            </w:r>
          </w:p>
        </w:tc>
        <w:tc>
          <w:tcPr>
            <w:tcW w:w="710" w:type="dxa"/>
          </w:tcPr>
          <w:p w14:paraId="3CF60F8A" w14:textId="044CC935" w:rsidR="003A1527" w:rsidRPr="003A1527" w:rsidRDefault="003A1527" w:rsidP="003A1527">
            <w:pPr>
              <w:jc w:val="center"/>
              <w:rPr>
                <w:sz w:val="20"/>
                <w:szCs w:val="20"/>
              </w:rPr>
            </w:pPr>
            <w:r w:rsidRPr="003A1527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1040" w:type="dxa"/>
          </w:tcPr>
          <w:p w14:paraId="46BEFBB9" w14:textId="10CFA1A4" w:rsidR="003A1527" w:rsidRPr="003A1527" w:rsidRDefault="003A1527" w:rsidP="003A1527">
            <w:pPr>
              <w:jc w:val="center"/>
              <w:rPr>
                <w:sz w:val="20"/>
                <w:szCs w:val="20"/>
              </w:rPr>
            </w:pPr>
            <w:r w:rsidRPr="003A1527">
              <w:rPr>
                <w:rFonts w:ascii="Calibri" w:hAnsi="Calibri" w:cs="Calibri"/>
                <w:color w:val="000000"/>
                <w:sz w:val="20"/>
              </w:rPr>
              <w:t>T</w:t>
            </w:r>
          </w:p>
        </w:tc>
        <w:tc>
          <w:tcPr>
            <w:tcW w:w="2656" w:type="dxa"/>
          </w:tcPr>
          <w:p w14:paraId="27CBB2D6" w14:textId="2D8064D3" w:rsidR="003A1527" w:rsidRPr="003A1527" w:rsidRDefault="003A1527" w:rsidP="003A1527">
            <w:pPr>
              <w:jc w:val="center"/>
              <w:rPr>
                <w:sz w:val="20"/>
                <w:szCs w:val="20"/>
              </w:rPr>
            </w:pPr>
            <w:r w:rsidRPr="003A1527">
              <w:rPr>
                <w:rFonts w:ascii="Calibri" w:hAnsi="Calibri" w:cs="Calibri"/>
                <w:sz w:val="20"/>
              </w:rPr>
              <w:t xml:space="preserve">AEC </w:t>
            </w:r>
            <w:r>
              <w:rPr>
                <w:rFonts w:ascii="Calibri" w:hAnsi="Calibri" w:cs="Calibri"/>
                <w:sz w:val="20"/>
              </w:rPr>
              <w:t>106 or consent of department</w:t>
            </w:r>
          </w:p>
        </w:tc>
        <w:tc>
          <w:tcPr>
            <w:tcW w:w="818" w:type="dxa"/>
          </w:tcPr>
          <w:p w14:paraId="4C989249" w14:textId="1D003382" w:rsidR="003A1527" w:rsidRPr="003A1527" w:rsidRDefault="003A1527" w:rsidP="003A1527">
            <w:pPr>
              <w:jc w:val="center"/>
              <w:rPr>
                <w:sz w:val="20"/>
                <w:szCs w:val="20"/>
              </w:rPr>
            </w:pPr>
            <w:r w:rsidRPr="003A1527">
              <w:rPr>
                <w:rFonts w:ascii="Calibri" w:hAnsi="Calibri" w:cs="Calibri"/>
                <w:color w:val="000000"/>
                <w:sz w:val="20"/>
              </w:rPr>
              <w:t>FL</w:t>
            </w:r>
          </w:p>
        </w:tc>
        <w:tc>
          <w:tcPr>
            <w:tcW w:w="1525" w:type="dxa"/>
          </w:tcPr>
          <w:p w14:paraId="1430CC7E" w14:textId="77777777" w:rsidR="003A1527" w:rsidRPr="00B236FC" w:rsidRDefault="003A1527" w:rsidP="003A1527">
            <w:pPr>
              <w:jc w:val="center"/>
              <w:rPr>
                <w:sz w:val="20"/>
                <w:szCs w:val="20"/>
              </w:rPr>
            </w:pPr>
          </w:p>
        </w:tc>
      </w:tr>
      <w:tr w:rsidR="003A1527" w:rsidRPr="00B236FC" w14:paraId="695E0CC8" w14:textId="77777777" w:rsidTr="003A1527">
        <w:tc>
          <w:tcPr>
            <w:tcW w:w="1525" w:type="dxa"/>
          </w:tcPr>
          <w:p w14:paraId="71D15874" w14:textId="0794D3EC" w:rsidR="003A1527" w:rsidRPr="003A1527" w:rsidRDefault="003A1527" w:rsidP="003A15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VARIES</w:t>
            </w:r>
          </w:p>
        </w:tc>
        <w:tc>
          <w:tcPr>
            <w:tcW w:w="2670" w:type="dxa"/>
          </w:tcPr>
          <w:p w14:paraId="073B5387" w14:textId="59EBB573" w:rsidR="003A1527" w:rsidRPr="003A1527" w:rsidRDefault="003A1527" w:rsidP="003A15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Elective</w:t>
            </w:r>
          </w:p>
        </w:tc>
        <w:tc>
          <w:tcPr>
            <w:tcW w:w="710" w:type="dxa"/>
          </w:tcPr>
          <w:p w14:paraId="0A001F6A" w14:textId="3B37313B" w:rsidR="003A1527" w:rsidRPr="003A1527" w:rsidRDefault="003A1527" w:rsidP="003A1527">
            <w:pPr>
              <w:jc w:val="center"/>
              <w:rPr>
                <w:sz w:val="20"/>
                <w:szCs w:val="20"/>
              </w:rPr>
            </w:pPr>
            <w:r w:rsidRPr="003A1527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040" w:type="dxa"/>
          </w:tcPr>
          <w:p w14:paraId="41C1CFEB" w14:textId="7C434838" w:rsidR="003A1527" w:rsidRPr="003A1527" w:rsidRDefault="003A1527" w:rsidP="003A1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</w:tcPr>
          <w:p w14:paraId="43523CDE" w14:textId="429CF51D" w:rsidR="003A1527" w:rsidRPr="003A1527" w:rsidRDefault="003A1527" w:rsidP="003A1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14:paraId="44F5E9F7" w14:textId="2D40C646" w:rsidR="003A1527" w:rsidRPr="003A1527" w:rsidRDefault="003A1527" w:rsidP="003A15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Varies</w:t>
            </w:r>
          </w:p>
        </w:tc>
        <w:tc>
          <w:tcPr>
            <w:tcW w:w="1525" w:type="dxa"/>
          </w:tcPr>
          <w:p w14:paraId="291D6FFD" w14:textId="31DE0C6C" w:rsidR="003A1527" w:rsidRPr="003A1527" w:rsidRDefault="003A1527" w:rsidP="003A1527">
            <w:pPr>
              <w:jc w:val="center"/>
              <w:rPr>
                <w:i/>
                <w:sz w:val="20"/>
                <w:szCs w:val="20"/>
              </w:rPr>
            </w:pPr>
            <w:r w:rsidRPr="003A1527">
              <w:rPr>
                <w:i/>
                <w:sz w:val="18"/>
                <w:szCs w:val="20"/>
              </w:rPr>
              <w:t>Replaces CIS</w:t>
            </w:r>
            <w:r>
              <w:rPr>
                <w:i/>
                <w:sz w:val="18"/>
                <w:szCs w:val="20"/>
              </w:rPr>
              <w:t xml:space="preserve"> </w:t>
            </w:r>
            <w:r w:rsidRPr="003A1527">
              <w:rPr>
                <w:i/>
                <w:sz w:val="18"/>
                <w:szCs w:val="20"/>
              </w:rPr>
              <w:t>137</w:t>
            </w:r>
          </w:p>
        </w:tc>
      </w:tr>
      <w:tr w:rsidR="003A1527" w:rsidRPr="00B236FC" w14:paraId="1FD2D7A3" w14:textId="77777777" w:rsidTr="003A1527">
        <w:tc>
          <w:tcPr>
            <w:tcW w:w="1525" w:type="dxa"/>
          </w:tcPr>
          <w:p w14:paraId="581D469F" w14:textId="49D9F9B7" w:rsidR="003A1527" w:rsidRPr="003A1527" w:rsidRDefault="003A1527" w:rsidP="003A1527">
            <w:pPr>
              <w:jc w:val="center"/>
              <w:rPr>
                <w:sz w:val="20"/>
                <w:szCs w:val="20"/>
              </w:rPr>
            </w:pPr>
            <w:r w:rsidRPr="003A1527">
              <w:rPr>
                <w:rFonts w:ascii="Calibri" w:hAnsi="Calibri" w:cs="Calibri"/>
                <w:color w:val="000000"/>
                <w:sz w:val="20"/>
              </w:rPr>
              <w:t>CM 210</w:t>
            </w:r>
          </w:p>
        </w:tc>
        <w:tc>
          <w:tcPr>
            <w:tcW w:w="2670" w:type="dxa"/>
          </w:tcPr>
          <w:p w14:paraId="762B262A" w14:textId="4A4DBCBE" w:rsidR="003A1527" w:rsidRPr="003A1527" w:rsidRDefault="003A1527" w:rsidP="003A1527">
            <w:pPr>
              <w:jc w:val="center"/>
              <w:rPr>
                <w:sz w:val="20"/>
                <w:szCs w:val="20"/>
              </w:rPr>
            </w:pPr>
            <w:r w:rsidRPr="003A1527">
              <w:rPr>
                <w:rFonts w:ascii="Calibri" w:hAnsi="Calibri" w:cs="Calibri"/>
                <w:color w:val="000000"/>
                <w:sz w:val="20"/>
              </w:rPr>
              <w:t>Construction Costing and Estimating</w:t>
            </w:r>
          </w:p>
        </w:tc>
        <w:tc>
          <w:tcPr>
            <w:tcW w:w="710" w:type="dxa"/>
          </w:tcPr>
          <w:p w14:paraId="70640261" w14:textId="234EA801" w:rsidR="003A1527" w:rsidRPr="003A1527" w:rsidRDefault="003A1527" w:rsidP="003A1527">
            <w:pPr>
              <w:jc w:val="center"/>
              <w:rPr>
                <w:sz w:val="20"/>
                <w:szCs w:val="20"/>
              </w:rPr>
            </w:pPr>
            <w:r w:rsidRPr="003A1527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1040" w:type="dxa"/>
          </w:tcPr>
          <w:p w14:paraId="47BC3D72" w14:textId="1B90062F" w:rsidR="003A1527" w:rsidRPr="003A1527" w:rsidRDefault="003A1527" w:rsidP="003A1527">
            <w:pPr>
              <w:jc w:val="center"/>
              <w:rPr>
                <w:sz w:val="20"/>
                <w:szCs w:val="20"/>
              </w:rPr>
            </w:pPr>
            <w:r w:rsidRPr="003A1527">
              <w:rPr>
                <w:rFonts w:ascii="Calibri" w:hAnsi="Calibri" w:cs="Calibri"/>
                <w:color w:val="000000"/>
                <w:sz w:val="20"/>
              </w:rPr>
              <w:t>T</w:t>
            </w:r>
          </w:p>
        </w:tc>
        <w:tc>
          <w:tcPr>
            <w:tcW w:w="2656" w:type="dxa"/>
          </w:tcPr>
          <w:p w14:paraId="1B8E2225" w14:textId="1FE874F8" w:rsidR="003A1527" w:rsidRPr="003A1527" w:rsidRDefault="003A1527" w:rsidP="003A15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AEC 106 and CIS 126</w:t>
            </w:r>
          </w:p>
        </w:tc>
        <w:tc>
          <w:tcPr>
            <w:tcW w:w="818" w:type="dxa"/>
          </w:tcPr>
          <w:p w14:paraId="36C0B637" w14:textId="515836A7" w:rsidR="003A1527" w:rsidRPr="003A1527" w:rsidRDefault="003A1527" w:rsidP="003A1527">
            <w:pPr>
              <w:jc w:val="center"/>
              <w:rPr>
                <w:sz w:val="20"/>
                <w:szCs w:val="20"/>
              </w:rPr>
            </w:pPr>
            <w:r w:rsidRPr="003A1527">
              <w:rPr>
                <w:rFonts w:ascii="Calibri" w:hAnsi="Calibri" w:cs="Calibri"/>
                <w:color w:val="000000"/>
                <w:sz w:val="20"/>
              </w:rPr>
              <w:t>FL</w:t>
            </w:r>
          </w:p>
        </w:tc>
        <w:tc>
          <w:tcPr>
            <w:tcW w:w="1525" w:type="dxa"/>
          </w:tcPr>
          <w:p w14:paraId="1A1B2E7B" w14:textId="77777777" w:rsidR="003A1527" w:rsidRPr="00B236FC" w:rsidRDefault="003A1527" w:rsidP="003A1527">
            <w:pPr>
              <w:jc w:val="center"/>
              <w:rPr>
                <w:sz w:val="20"/>
                <w:szCs w:val="20"/>
              </w:rPr>
            </w:pPr>
          </w:p>
        </w:tc>
      </w:tr>
      <w:tr w:rsidR="003A1527" w:rsidRPr="00B236FC" w14:paraId="5B8A8B70" w14:textId="77777777" w:rsidTr="003A1527">
        <w:tc>
          <w:tcPr>
            <w:tcW w:w="1525" w:type="dxa"/>
          </w:tcPr>
          <w:p w14:paraId="76A74F78" w14:textId="40358F4B" w:rsidR="003A1527" w:rsidRPr="003A1527" w:rsidRDefault="003A1527" w:rsidP="003A1527">
            <w:pPr>
              <w:jc w:val="center"/>
              <w:rPr>
                <w:sz w:val="20"/>
                <w:szCs w:val="20"/>
              </w:rPr>
            </w:pPr>
            <w:r w:rsidRPr="003A1527">
              <w:rPr>
                <w:rFonts w:ascii="Calibri" w:hAnsi="Calibri" w:cs="Calibri"/>
                <w:color w:val="000000"/>
                <w:sz w:val="20"/>
              </w:rPr>
              <w:t>CM 230</w:t>
            </w:r>
          </w:p>
        </w:tc>
        <w:tc>
          <w:tcPr>
            <w:tcW w:w="2670" w:type="dxa"/>
          </w:tcPr>
          <w:p w14:paraId="0BA0A4D6" w14:textId="61C6F5ED" w:rsidR="003A1527" w:rsidRPr="003A1527" w:rsidRDefault="003A1527" w:rsidP="003A1527">
            <w:pPr>
              <w:jc w:val="center"/>
              <w:rPr>
                <w:sz w:val="20"/>
                <w:szCs w:val="20"/>
              </w:rPr>
            </w:pPr>
            <w:r w:rsidRPr="003A1527">
              <w:rPr>
                <w:rFonts w:ascii="Calibri" w:hAnsi="Calibri" w:cs="Calibri"/>
                <w:color w:val="000000"/>
                <w:sz w:val="20"/>
              </w:rPr>
              <w:t>Construction Contracting and Specifications</w:t>
            </w:r>
          </w:p>
        </w:tc>
        <w:tc>
          <w:tcPr>
            <w:tcW w:w="710" w:type="dxa"/>
          </w:tcPr>
          <w:p w14:paraId="2CE04B22" w14:textId="28D58274" w:rsidR="003A1527" w:rsidRPr="003A1527" w:rsidRDefault="003A1527" w:rsidP="003A1527">
            <w:pPr>
              <w:jc w:val="center"/>
              <w:rPr>
                <w:sz w:val="20"/>
                <w:szCs w:val="20"/>
              </w:rPr>
            </w:pPr>
            <w:r w:rsidRPr="003A1527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1040" w:type="dxa"/>
          </w:tcPr>
          <w:p w14:paraId="33AF2354" w14:textId="7A7771E2" w:rsidR="003A1527" w:rsidRPr="003A1527" w:rsidRDefault="003A1527" w:rsidP="003A15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T, W</w:t>
            </w:r>
          </w:p>
        </w:tc>
        <w:tc>
          <w:tcPr>
            <w:tcW w:w="2656" w:type="dxa"/>
          </w:tcPr>
          <w:p w14:paraId="60EB2E65" w14:textId="1FE3577D" w:rsidR="003A1527" w:rsidRPr="003A1527" w:rsidRDefault="003A1527" w:rsidP="003A1527">
            <w:pPr>
              <w:jc w:val="center"/>
              <w:rPr>
                <w:sz w:val="20"/>
                <w:szCs w:val="20"/>
              </w:rPr>
            </w:pPr>
            <w:r w:rsidRPr="003A1527">
              <w:rPr>
                <w:rFonts w:ascii="Calibri" w:hAnsi="Calibri" w:cs="Calibri"/>
                <w:color w:val="000000"/>
                <w:sz w:val="20"/>
              </w:rPr>
              <w:t>AEC 106</w:t>
            </w:r>
          </w:p>
        </w:tc>
        <w:tc>
          <w:tcPr>
            <w:tcW w:w="818" w:type="dxa"/>
          </w:tcPr>
          <w:p w14:paraId="395FD393" w14:textId="6FA01665" w:rsidR="003A1527" w:rsidRPr="003A1527" w:rsidRDefault="003A1527" w:rsidP="003A1527">
            <w:pPr>
              <w:jc w:val="center"/>
              <w:rPr>
                <w:sz w:val="20"/>
                <w:szCs w:val="20"/>
              </w:rPr>
            </w:pPr>
            <w:r w:rsidRPr="003A1527">
              <w:rPr>
                <w:rFonts w:ascii="Calibri" w:hAnsi="Calibri" w:cs="Calibri"/>
                <w:color w:val="000000"/>
                <w:sz w:val="20"/>
              </w:rPr>
              <w:t>FL, SU</w:t>
            </w:r>
          </w:p>
        </w:tc>
        <w:tc>
          <w:tcPr>
            <w:tcW w:w="1525" w:type="dxa"/>
          </w:tcPr>
          <w:p w14:paraId="2C44840C" w14:textId="77777777" w:rsidR="003A1527" w:rsidRPr="00B236FC" w:rsidRDefault="003A1527" w:rsidP="003A1527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68BB24A1" w14:textId="77777777" w:rsidTr="00FB529F">
        <w:tc>
          <w:tcPr>
            <w:tcW w:w="1525" w:type="dxa"/>
          </w:tcPr>
          <w:p w14:paraId="7033F78D" w14:textId="77777777" w:rsidR="002C247E" w:rsidRPr="00B236FC" w:rsidRDefault="002C247E" w:rsidP="00FB529F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14:paraId="14ACBEC2" w14:textId="77777777" w:rsidR="002C247E" w:rsidRPr="00B236FC" w:rsidRDefault="002C247E" w:rsidP="00FB529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21EC68F" w14:textId="5008B865" w:rsidR="002C247E" w:rsidRPr="00B236FC" w:rsidRDefault="003A1527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40" w:type="dxa"/>
            <w:vAlign w:val="center"/>
          </w:tcPr>
          <w:p w14:paraId="31B42AA0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67D40B52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CC348C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7ACB6A5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0451B3" w14:textId="45DB683C" w:rsidR="00C9043F" w:rsidRPr="00B236FC" w:rsidRDefault="00C9043F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50"/>
        <w:gridCol w:w="710"/>
        <w:gridCol w:w="1050"/>
        <w:gridCol w:w="2520"/>
        <w:gridCol w:w="990"/>
        <w:gridCol w:w="1530"/>
      </w:tblGrid>
      <w:tr w:rsidR="00C9043F" w:rsidRPr="00B236FC" w14:paraId="3F89A8BC" w14:textId="77777777" w:rsidTr="00FB529F">
        <w:tc>
          <w:tcPr>
            <w:tcW w:w="10980" w:type="dxa"/>
            <w:gridSpan w:val="7"/>
          </w:tcPr>
          <w:p w14:paraId="75BF1B5D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B236FC" w14:paraId="66D53A11" w14:textId="77777777" w:rsidTr="00FB529F">
        <w:tc>
          <w:tcPr>
            <w:tcW w:w="1530" w:type="dxa"/>
            <w:vAlign w:val="bottom"/>
          </w:tcPr>
          <w:p w14:paraId="1F1B0825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50" w:type="dxa"/>
            <w:vAlign w:val="bottom"/>
          </w:tcPr>
          <w:p w14:paraId="6B1430B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009E661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0" w:type="dxa"/>
            <w:vAlign w:val="center"/>
          </w:tcPr>
          <w:p w14:paraId="57BFCA23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0" w:type="dxa"/>
            <w:vAlign w:val="bottom"/>
          </w:tcPr>
          <w:p w14:paraId="73BA809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90" w:type="dxa"/>
            <w:vAlign w:val="bottom"/>
          </w:tcPr>
          <w:p w14:paraId="54E54C3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30" w:type="dxa"/>
            <w:vAlign w:val="bottom"/>
          </w:tcPr>
          <w:p w14:paraId="7BAAE9B8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3A1527" w:rsidRPr="00B236FC" w14:paraId="198A7A1A" w14:textId="77777777" w:rsidTr="003A1527">
        <w:tc>
          <w:tcPr>
            <w:tcW w:w="1530" w:type="dxa"/>
          </w:tcPr>
          <w:p w14:paraId="1D2192B1" w14:textId="42E56907" w:rsidR="003A1527" w:rsidRPr="003A1527" w:rsidRDefault="003A1527" w:rsidP="003A1527">
            <w:pPr>
              <w:jc w:val="center"/>
              <w:rPr>
                <w:sz w:val="20"/>
                <w:szCs w:val="20"/>
              </w:rPr>
            </w:pPr>
            <w:r w:rsidRPr="003A1527">
              <w:rPr>
                <w:rFonts w:ascii="Calibri" w:hAnsi="Calibri" w:cs="Calibri"/>
                <w:color w:val="000000"/>
                <w:sz w:val="20"/>
              </w:rPr>
              <w:t>CM 190</w:t>
            </w:r>
          </w:p>
        </w:tc>
        <w:tc>
          <w:tcPr>
            <w:tcW w:w="2650" w:type="dxa"/>
          </w:tcPr>
          <w:p w14:paraId="2C055516" w14:textId="75FB05FC" w:rsidR="003A1527" w:rsidRPr="003A1527" w:rsidRDefault="003A1527" w:rsidP="003A1527">
            <w:pPr>
              <w:jc w:val="center"/>
              <w:rPr>
                <w:sz w:val="20"/>
                <w:szCs w:val="20"/>
              </w:rPr>
            </w:pPr>
            <w:r w:rsidRPr="003A1527">
              <w:rPr>
                <w:rFonts w:ascii="Calibri" w:hAnsi="Calibri" w:cs="Calibri"/>
                <w:color w:val="000000"/>
                <w:sz w:val="20"/>
              </w:rPr>
              <w:t>Construction Law</w:t>
            </w:r>
          </w:p>
        </w:tc>
        <w:tc>
          <w:tcPr>
            <w:tcW w:w="710" w:type="dxa"/>
          </w:tcPr>
          <w:p w14:paraId="639DFD17" w14:textId="3A218996" w:rsidR="003A1527" w:rsidRPr="003A1527" w:rsidRDefault="003A1527" w:rsidP="003A1527">
            <w:pPr>
              <w:jc w:val="center"/>
              <w:rPr>
                <w:sz w:val="20"/>
                <w:szCs w:val="20"/>
              </w:rPr>
            </w:pPr>
            <w:r w:rsidRPr="003A1527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1050" w:type="dxa"/>
          </w:tcPr>
          <w:p w14:paraId="3F033BDD" w14:textId="33A80ED8" w:rsidR="003A1527" w:rsidRPr="003A1527" w:rsidRDefault="003A1527" w:rsidP="003A1527">
            <w:pPr>
              <w:jc w:val="center"/>
              <w:rPr>
                <w:sz w:val="20"/>
                <w:szCs w:val="20"/>
              </w:rPr>
            </w:pPr>
            <w:r w:rsidRPr="003A1527">
              <w:rPr>
                <w:rFonts w:ascii="Calibri" w:hAnsi="Calibri" w:cs="Calibri"/>
                <w:color w:val="000000"/>
                <w:sz w:val="20"/>
              </w:rPr>
              <w:t>T</w:t>
            </w:r>
          </w:p>
        </w:tc>
        <w:tc>
          <w:tcPr>
            <w:tcW w:w="2520" w:type="dxa"/>
          </w:tcPr>
          <w:p w14:paraId="7A1C6553" w14:textId="25435FBC" w:rsidR="003A1527" w:rsidRPr="003A1527" w:rsidRDefault="003A1527" w:rsidP="003A1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2E680B67" w14:textId="406D48EB" w:rsidR="003A1527" w:rsidRPr="003A1527" w:rsidRDefault="003A1527" w:rsidP="003A1527">
            <w:pPr>
              <w:jc w:val="center"/>
              <w:rPr>
                <w:sz w:val="20"/>
                <w:szCs w:val="20"/>
              </w:rPr>
            </w:pPr>
            <w:r w:rsidRPr="003A1527">
              <w:rPr>
                <w:rFonts w:ascii="Calibri" w:hAnsi="Calibri" w:cs="Calibri"/>
                <w:color w:val="000000"/>
                <w:sz w:val="20"/>
              </w:rPr>
              <w:t>SP</w:t>
            </w:r>
          </w:p>
        </w:tc>
        <w:tc>
          <w:tcPr>
            <w:tcW w:w="1530" w:type="dxa"/>
            <w:vAlign w:val="center"/>
          </w:tcPr>
          <w:p w14:paraId="688A37C5" w14:textId="77777777" w:rsidR="003A1527" w:rsidRPr="00B236FC" w:rsidRDefault="003A1527" w:rsidP="003A1527">
            <w:pPr>
              <w:jc w:val="center"/>
              <w:rPr>
                <w:sz w:val="20"/>
                <w:szCs w:val="20"/>
              </w:rPr>
            </w:pPr>
          </w:p>
        </w:tc>
      </w:tr>
      <w:tr w:rsidR="003A1527" w:rsidRPr="00B236FC" w14:paraId="01FD1451" w14:textId="77777777" w:rsidTr="003A1527">
        <w:tc>
          <w:tcPr>
            <w:tcW w:w="1530" w:type="dxa"/>
          </w:tcPr>
          <w:p w14:paraId="707B02BF" w14:textId="3B9345E0" w:rsidR="003A1527" w:rsidRPr="003A1527" w:rsidRDefault="003A1527" w:rsidP="003A1527">
            <w:pPr>
              <w:jc w:val="center"/>
              <w:rPr>
                <w:sz w:val="20"/>
                <w:szCs w:val="20"/>
              </w:rPr>
            </w:pPr>
            <w:r w:rsidRPr="003A1527">
              <w:rPr>
                <w:rFonts w:ascii="Calibri" w:hAnsi="Calibri" w:cs="Calibri"/>
                <w:color w:val="000000"/>
                <w:sz w:val="20"/>
              </w:rPr>
              <w:t>MATH 119</w:t>
            </w:r>
          </w:p>
        </w:tc>
        <w:tc>
          <w:tcPr>
            <w:tcW w:w="2650" w:type="dxa"/>
          </w:tcPr>
          <w:p w14:paraId="3A254848" w14:textId="718E12BD" w:rsidR="003A1527" w:rsidRPr="003A1527" w:rsidRDefault="003A1527" w:rsidP="003A1527">
            <w:pPr>
              <w:jc w:val="center"/>
              <w:rPr>
                <w:sz w:val="20"/>
                <w:szCs w:val="20"/>
              </w:rPr>
            </w:pPr>
            <w:r w:rsidRPr="003A1527">
              <w:rPr>
                <w:rFonts w:ascii="Calibri" w:hAnsi="Calibri" w:cs="Calibri"/>
                <w:color w:val="000000"/>
                <w:sz w:val="20"/>
              </w:rPr>
              <w:t>Mathematics for Technical Students</w:t>
            </w:r>
          </w:p>
        </w:tc>
        <w:tc>
          <w:tcPr>
            <w:tcW w:w="710" w:type="dxa"/>
          </w:tcPr>
          <w:p w14:paraId="4352C567" w14:textId="576F3DCB" w:rsidR="003A1527" w:rsidRPr="003A1527" w:rsidRDefault="003A1527" w:rsidP="003A1527">
            <w:pPr>
              <w:jc w:val="center"/>
              <w:rPr>
                <w:sz w:val="20"/>
                <w:szCs w:val="20"/>
              </w:rPr>
            </w:pPr>
            <w:r w:rsidRPr="003A1527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1050" w:type="dxa"/>
          </w:tcPr>
          <w:p w14:paraId="596BD2B0" w14:textId="61A27BEC" w:rsidR="003A1527" w:rsidRPr="003A1527" w:rsidRDefault="003A1527" w:rsidP="003A1527">
            <w:pPr>
              <w:jc w:val="center"/>
              <w:rPr>
                <w:sz w:val="20"/>
                <w:szCs w:val="20"/>
              </w:rPr>
            </w:pPr>
            <w:r w:rsidRPr="003A1527">
              <w:rPr>
                <w:rFonts w:ascii="Calibri" w:hAnsi="Calibri" w:cs="Calibri"/>
                <w:color w:val="000000"/>
                <w:sz w:val="20"/>
              </w:rPr>
              <w:t>T</w:t>
            </w:r>
          </w:p>
        </w:tc>
        <w:tc>
          <w:tcPr>
            <w:tcW w:w="2520" w:type="dxa"/>
          </w:tcPr>
          <w:p w14:paraId="187E94B7" w14:textId="7271CEC6" w:rsidR="003A1527" w:rsidRPr="003A1527" w:rsidRDefault="003A1527" w:rsidP="003A1527">
            <w:pPr>
              <w:jc w:val="center"/>
              <w:rPr>
                <w:sz w:val="20"/>
                <w:szCs w:val="20"/>
              </w:rPr>
            </w:pPr>
            <w:r w:rsidRPr="003A1527">
              <w:rPr>
                <w:rFonts w:ascii="Calibri" w:hAnsi="Calibri" w:cs="Calibri"/>
                <w:color w:val="000000"/>
                <w:sz w:val="20"/>
              </w:rPr>
              <w:t>Appropriate placement score or minimum grade "C" in MATH 095 and MATH 098 or equivalent.</w:t>
            </w:r>
          </w:p>
        </w:tc>
        <w:tc>
          <w:tcPr>
            <w:tcW w:w="990" w:type="dxa"/>
          </w:tcPr>
          <w:p w14:paraId="4B1BDDBD" w14:textId="06E1BF30" w:rsidR="003A1527" w:rsidRPr="003A1527" w:rsidRDefault="003A1527" w:rsidP="003A1527">
            <w:pPr>
              <w:jc w:val="center"/>
              <w:rPr>
                <w:sz w:val="20"/>
                <w:szCs w:val="20"/>
              </w:rPr>
            </w:pPr>
            <w:r w:rsidRPr="003A1527">
              <w:rPr>
                <w:rFonts w:ascii="Calibri" w:hAnsi="Calibri" w:cs="Calibri"/>
                <w:color w:val="000000"/>
                <w:sz w:val="20"/>
              </w:rPr>
              <w:t>FL, SP</w:t>
            </w:r>
          </w:p>
        </w:tc>
        <w:tc>
          <w:tcPr>
            <w:tcW w:w="1530" w:type="dxa"/>
            <w:vAlign w:val="center"/>
          </w:tcPr>
          <w:p w14:paraId="07166A6A" w14:textId="77777777" w:rsidR="003A1527" w:rsidRPr="00B236FC" w:rsidRDefault="003A1527" w:rsidP="003A1527">
            <w:pPr>
              <w:jc w:val="center"/>
              <w:rPr>
                <w:sz w:val="20"/>
                <w:szCs w:val="20"/>
              </w:rPr>
            </w:pPr>
          </w:p>
        </w:tc>
      </w:tr>
      <w:tr w:rsidR="003A1527" w:rsidRPr="00B236FC" w14:paraId="3E7CC9BB" w14:textId="77777777" w:rsidTr="003A1527">
        <w:tc>
          <w:tcPr>
            <w:tcW w:w="1530" w:type="dxa"/>
          </w:tcPr>
          <w:p w14:paraId="6C21AF22" w14:textId="2CDC7447" w:rsidR="003A1527" w:rsidRPr="003A1527" w:rsidRDefault="003A1527" w:rsidP="003A152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A1527">
              <w:rPr>
                <w:rFonts w:ascii="Calibri" w:hAnsi="Calibri" w:cs="Calibri"/>
                <w:color w:val="000000"/>
                <w:sz w:val="20"/>
              </w:rPr>
              <w:t>CM 251</w:t>
            </w:r>
          </w:p>
        </w:tc>
        <w:tc>
          <w:tcPr>
            <w:tcW w:w="2650" w:type="dxa"/>
          </w:tcPr>
          <w:p w14:paraId="63489AEB" w14:textId="3E4D2808" w:rsidR="003A1527" w:rsidRPr="003A1527" w:rsidRDefault="003A1527" w:rsidP="003A152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A1527">
              <w:rPr>
                <w:rFonts w:ascii="Calibri" w:hAnsi="Calibri" w:cs="Calibri"/>
                <w:color w:val="000000"/>
                <w:sz w:val="20"/>
              </w:rPr>
              <w:t>Advanced Estimating Spreadsheets</w:t>
            </w:r>
          </w:p>
        </w:tc>
        <w:tc>
          <w:tcPr>
            <w:tcW w:w="710" w:type="dxa"/>
          </w:tcPr>
          <w:p w14:paraId="736C150A" w14:textId="31059259" w:rsidR="003A1527" w:rsidRPr="003A1527" w:rsidRDefault="003A1527" w:rsidP="003A152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A1527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050" w:type="dxa"/>
          </w:tcPr>
          <w:p w14:paraId="14702183" w14:textId="3DCC3933" w:rsidR="003A1527" w:rsidRPr="003A1527" w:rsidRDefault="003A1527" w:rsidP="003A152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A1527">
              <w:rPr>
                <w:rFonts w:ascii="Calibri" w:hAnsi="Calibri" w:cs="Calibri"/>
                <w:color w:val="000000"/>
                <w:sz w:val="20"/>
              </w:rPr>
              <w:t>T</w:t>
            </w:r>
          </w:p>
        </w:tc>
        <w:tc>
          <w:tcPr>
            <w:tcW w:w="2520" w:type="dxa"/>
          </w:tcPr>
          <w:p w14:paraId="2CC26240" w14:textId="5EBB1D56" w:rsidR="003A1527" w:rsidRPr="003A1527" w:rsidRDefault="003A1527" w:rsidP="003A152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A1527">
              <w:rPr>
                <w:rFonts w:ascii="Calibri" w:hAnsi="Calibri" w:cs="Calibri"/>
                <w:color w:val="000000"/>
                <w:sz w:val="20"/>
              </w:rPr>
              <w:t>CM 210</w:t>
            </w:r>
          </w:p>
        </w:tc>
        <w:tc>
          <w:tcPr>
            <w:tcW w:w="990" w:type="dxa"/>
          </w:tcPr>
          <w:p w14:paraId="38400BEA" w14:textId="4B6154D7" w:rsidR="003A1527" w:rsidRPr="003A1527" w:rsidRDefault="003A1527" w:rsidP="003A152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A1527">
              <w:rPr>
                <w:rFonts w:ascii="Calibri" w:hAnsi="Calibri" w:cs="Calibri"/>
                <w:color w:val="000000"/>
                <w:sz w:val="20"/>
              </w:rPr>
              <w:t>Varies</w:t>
            </w:r>
          </w:p>
        </w:tc>
        <w:tc>
          <w:tcPr>
            <w:tcW w:w="1530" w:type="dxa"/>
            <w:vAlign w:val="center"/>
          </w:tcPr>
          <w:p w14:paraId="0C15E19C" w14:textId="16DCBA1C" w:rsidR="003A1527" w:rsidRDefault="003A1527" w:rsidP="003A1527">
            <w:pPr>
              <w:jc w:val="center"/>
              <w:rPr>
                <w:sz w:val="20"/>
                <w:szCs w:val="20"/>
              </w:rPr>
            </w:pPr>
          </w:p>
        </w:tc>
      </w:tr>
      <w:tr w:rsidR="003A1527" w:rsidRPr="00B236FC" w14:paraId="27B83C9D" w14:textId="77777777" w:rsidTr="003A1527">
        <w:tc>
          <w:tcPr>
            <w:tcW w:w="1530" w:type="dxa"/>
          </w:tcPr>
          <w:p w14:paraId="6501168E" w14:textId="1D7058A0" w:rsidR="003A1527" w:rsidRPr="003A1527" w:rsidRDefault="003A1527" w:rsidP="003A1527">
            <w:pPr>
              <w:jc w:val="center"/>
              <w:rPr>
                <w:sz w:val="20"/>
                <w:szCs w:val="20"/>
              </w:rPr>
            </w:pPr>
            <w:r w:rsidRPr="003A1527">
              <w:rPr>
                <w:rFonts w:ascii="Calibri" w:hAnsi="Calibri" w:cs="Calibri"/>
                <w:color w:val="000000"/>
                <w:sz w:val="20"/>
              </w:rPr>
              <w:t>CM 252</w:t>
            </w:r>
          </w:p>
        </w:tc>
        <w:tc>
          <w:tcPr>
            <w:tcW w:w="2650" w:type="dxa"/>
          </w:tcPr>
          <w:p w14:paraId="75CB2917" w14:textId="7A04B0D6" w:rsidR="003A1527" w:rsidRPr="003A1527" w:rsidRDefault="003A1527" w:rsidP="003A1527">
            <w:pPr>
              <w:jc w:val="center"/>
              <w:rPr>
                <w:sz w:val="20"/>
                <w:szCs w:val="20"/>
              </w:rPr>
            </w:pPr>
            <w:r w:rsidRPr="003A1527">
              <w:rPr>
                <w:rFonts w:ascii="Calibri" w:hAnsi="Calibri" w:cs="Calibri"/>
                <w:color w:val="000000"/>
                <w:sz w:val="20"/>
              </w:rPr>
              <w:t>Advanced Estimating Digitizing</w:t>
            </w:r>
          </w:p>
        </w:tc>
        <w:tc>
          <w:tcPr>
            <w:tcW w:w="710" w:type="dxa"/>
          </w:tcPr>
          <w:p w14:paraId="0DF45098" w14:textId="21010338" w:rsidR="003A1527" w:rsidRPr="003A1527" w:rsidRDefault="003A1527" w:rsidP="003A1527">
            <w:pPr>
              <w:jc w:val="center"/>
              <w:rPr>
                <w:sz w:val="20"/>
                <w:szCs w:val="20"/>
              </w:rPr>
            </w:pPr>
            <w:r w:rsidRPr="003A1527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1050" w:type="dxa"/>
          </w:tcPr>
          <w:p w14:paraId="70C486CC" w14:textId="3EE55063" w:rsidR="003A1527" w:rsidRPr="003A1527" w:rsidRDefault="003A1527" w:rsidP="003A1527">
            <w:pPr>
              <w:jc w:val="center"/>
              <w:rPr>
                <w:sz w:val="20"/>
                <w:szCs w:val="20"/>
              </w:rPr>
            </w:pPr>
            <w:r w:rsidRPr="003A1527">
              <w:rPr>
                <w:rFonts w:ascii="Calibri" w:hAnsi="Calibri" w:cs="Calibri"/>
                <w:color w:val="000000"/>
                <w:sz w:val="20"/>
              </w:rPr>
              <w:t>T</w:t>
            </w:r>
          </w:p>
        </w:tc>
        <w:tc>
          <w:tcPr>
            <w:tcW w:w="2520" w:type="dxa"/>
          </w:tcPr>
          <w:p w14:paraId="3E742710" w14:textId="7E49C605" w:rsidR="003A1527" w:rsidRPr="003A1527" w:rsidRDefault="003A1527" w:rsidP="003A1527">
            <w:pPr>
              <w:jc w:val="center"/>
              <w:rPr>
                <w:sz w:val="20"/>
                <w:szCs w:val="20"/>
              </w:rPr>
            </w:pPr>
            <w:r w:rsidRPr="003A1527">
              <w:rPr>
                <w:rFonts w:ascii="Calibri" w:hAnsi="Calibri" w:cs="Calibri"/>
                <w:color w:val="000000"/>
                <w:sz w:val="20"/>
              </w:rPr>
              <w:t>CM 210</w:t>
            </w:r>
          </w:p>
        </w:tc>
        <w:tc>
          <w:tcPr>
            <w:tcW w:w="990" w:type="dxa"/>
          </w:tcPr>
          <w:p w14:paraId="090B5A78" w14:textId="6F3EA8C5" w:rsidR="003A1527" w:rsidRPr="003A1527" w:rsidRDefault="003A1527" w:rsidP="003A1527">
            <w:pPr>
              <w:jc w:val="center"/>
              <w:rPr>
                <w:sz w:val="20"/>
                <w:szCs w:val="20"/>
              </w:rPr>
            </w:pPr>
            <w:r w:rsidRPr="003A1527">
              <w:rPr>
                <w:rFonts w:ascii="Calibri" w:hAnsi="Calibri" w:cs="Calibri"/>
                <w:color w:val="000000"/>
                <w:sz w:val="20"/>
              </w:rPr>
              <w:t>SP</w:t>
            </w:r>
          </w:p>
        </w:tc>
        <w:tc>
          <w:tcPr>
            <w:tcW w:w="1530" w:type="dxa"/>
            <w:vAlign w:val="center"/>
          </w:tcPr>
          <w:p w14:paraId="139A7647" w14:textId="77777777" w:rsidR="003A1527" w:rsidRPr="00B236FC" w:rsidRDefault="003A1527" w:rsidP="003A1527">
            <w:pPr>
              <w:jc w:val="center"/>
              <w:rPr>
                <w:sz w:val="20"/>
                <w:szCs w:val="20"/>
              </w:rPr>
            </w:pPr>
          </w:p>
        </w:tc>
      </w:tr>
      <w:tr w:rsidR="003A1527" w:rsidRPr="00B236FC" w14:paraId="0AA43C97" w14:textId="77777777" w:rsidTr="003A1527">
        <w:tc>
          <w:tcPr>
            <w:tcW w:w="1530" w:type="dxa"/>
          </w:tcPr>
          <w:p w14:paraId="120719CB" w14:textId="51DD909D" w:rsidR="003A1527" w:rsidRPr="003A1527" w:rsidRDefault="003A1527" w:rsidP="003A1527">
            <w:pPr>
              <w:jc w:val="center"/>
              <w:rPr>
                <w:sz w:val="20"/>
                <w:szCs w:val="20"/>
              </w:rPr>
            </w:pPr>
            <w:r w:rsidRPr="003A1527">
              <w:rPr>
                <w:rFonts w:ascii="Calibri" w:hAnsi="Calibri" w:cs="Calibri"/>
                <w:color w:val="000000"/>
                <w:sz w:val="20"/>
              </w:rPr>
              <w:t>CM 253</w:t>
            </w:r>
          </w:p>
        </w:tc>
        <w:tc>
          <w:tcPr>
            <w:tcW w:w="2650" w:type="dxa"/>
          </w:tcPr>
          <w:p w14:paraId="35753C51" w14:textId="3C01CB66" w:rsidR="003A1527" w:rsidRPr="003A1527" w:rsidRDefault="003A1527" w:rsidP="003A1527">
            <w:pPr>
              <w:jc w:val="center"/>
              <w:rPr>
                <w:sz w:val="20"/>
                <w:szCs w:val="20"/>
              </w:rPr>
            </w:pPr>
            <w:r w:rsidRPr="003A1527">
              <w:rPr>
                <w:rFonts w:ascii="Calibri" w:hAnsi="Calibri" w:cs="Calibri"/>
                <w:color w:val="000000"/>
                <w:sz w:val="20"/>
              </w:rPr>
              <w:t>Advanced Estimating Programs</w:t>
            </w:r>
          </w:p>
        </w:tc>
        <w:tc>
          <w:tcPr>
            <w:tcW w:w="710" w:type="dxa"/>
          </w:tcPr>
          <w:p w14:paraId="6D97B269" w14:textId="2BE4E544" w:rsidR="003A1527" w:rsidRPr="003A1527" w:rsidRDefault="003A1527" w:rsidP="003A1527">
            <w:pPr>
              <w:jc w:val="center"/>
              <w:rPr>
                <w:sz w:val="20"/>
                <w:szCs w:val="20"/>
              </w:rPr>
            </w:pPr>
            <w:r w:rsidRPr="003A1527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050" w:type="dxa"/>
          </w:tcPr>
          <w:p w14:paraId="6FA44ED1" w14:textId="073C3A0C" w:rsidR="003A1527" w:rsidRPr="003A1527" w:rsidRDefault="003A1527" w:rsidP="003A1527">
            <w:pPr>
              <w:jc w:val="center"/>
              <w:rPr>
                <w:sz w:val="20"/>
                <w:szCs w:val="20"/>
              </w:rPr>
            </w:pPr>
            <w:r w:rsidRPr="003A1527">
              <w:rPr>
                <w:rFonts w:ascii="Calibri" w:hAnsi="Calibri" w:cs="Calibri"/>
                <w:color w:val="000000"/>
                <w:sz w:val="20"/>
              </w:rPr>
              <w:t>T</w:t>
            </w:r>
          </w:p>
        </w:tc>
        <w:tc>
          <w:tcPr>
            <w:tcW w:w="2520" w:type="dxa"/>
          </w:tcPr>
          <w:p w14:paraId="0D709EB1" w14:textId="2C8B97C2" w:rsidR="003A1527" w:rsidRPr="003A1527" w:rsidRDefault="003A1527" w:rsidP="003A1527">
            <w:pPr>
              <w:jc w:val="center"/>
              <w:rPr>
                <w:sz w:val="20"/>
                <w:szCs w:val="20"/>
              </w:rPr>
            </w:pPr>
            <w:r w:rsidRPr="003A1527">
              <w:rPr>
                <w:rFonts w:ascii="Calibri" w:hAnsi="Calibri" w:cs="Calibri"/>
                <w:color w:val="000000"/>
                <w:sz w:val="20"/>
              </w:rPr>
              <w:t>CM 210</w:t>
            </w:r>
          </w:p>
        </w:tc>
        <w:tc>
          <w:tcPr>
            <w:tcW w:w="990" w:type="dxa"/>
          </w:tcPr>
          <w:p w14:paraId="34849C08" w14:textId="0249A634" w:rsidR="003A1527" w:rsidRPr="003A1527" w:rsidRDefault="003A1527" w:rsidP="003A1527">
            <w:pPr>
              <w:jc w:val="center"/>
              <w:rPr>
                <w:sz w:val="20"/>
                <w:szCs w:val="20"/>
              </w:rPr>
            </w:pPr>
            <w:r w:rsidRPr="003A1527">
              <w:rPr>
                <w:rFonts w:ascii="Calibri" w:hAnsi="Calibri" w:cs="Calibri"/>
                <w:color w:val="000000"/>
                <w:sz w:val="20"/>
              </w:rPr>
              <w:t>Varies</w:t>
            </w:r>
          </w:p>
        </w:tc>
        <w:tc>
          <w:tcPr>
            <w:tcW w:w="1530" w:type="dxa"/>
            <w:vAlign w:val="center"/>
          </w:tcPr>
          <w:p w14:paraId="5E62AD6E" w14:textId="77777777" w:rsidR="003A1527" w:rsidRPr="00B236FC" w:rsidRDefault="003A1527" w:rsidP="003A1527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2E566D58" w14:textId="77777777" w:rsidTr="00FB529F">
        <w:tc>
          <w:tcPr>
            <w:tcW w:w="1530" w:type="dxa"/>
          </w:tcPr>
          <w:p w14:paraId="21171000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14:paraId="0CCD99E2" w14:textId="77777777" w:rsidR="00C9043F" w:rsidRPr="00B236FC" w:rsidRDefault="00C9043F" w:rsidP="00D746C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6952A53" w14:textId="6B703A65" w:rsidR="00C9043F" w:rsidRPr="00B236FC" w:rsidRDefault="003A1527" w:rsidP="00C5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50" w:type="dxa"/>
            <w:vAlign w:val="center"/>
          </w:tcPr>
          <w:p w14:paraId="638586F8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497C99D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E1E46A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A8869FB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</w:tr>
    </w:tbl>
    <w:p w14:paraId="0403A87C" w14:textId="77777777" w:rsidR="004F6602" w:rsidRDefault="004F6602" w:rsidP="00FC34EE">
      <w:pPr>
        <w:spacing w:after="0" w:line="240" w:lineRule="auto"/>
        <w:rPr>
          <w:b/>
          <w:bCs/>
          <w:sz w:val="20"/>
          <w:szCs w:val="20"/>
        </w:rPr>
      </w:pPr>
    </w:p>
    <w:p w14:paraId="63B34542" w14:textId="66AFDECF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16AF1404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6FE1319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1. Satisfy all admission requirements. </w:t>
      </w:r>
    </w:p>
    <w:p w14:paraId="2D37E132" w14:textId="2728DF66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2. Complete the courses required to earn the chosen degree. If the student is a transfer student with coursework taken elsewhere, he/she must complete a minimum of 15 credit hours applicable to the degree at Joliet Junior College. Proficiency test, CLEP and Advanced Placement do not meet this requirement. </w:t>
      </w:r>
    </w:p>
    <w:p w14:paraId="53C6FA5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3. Earn a cumulative grade point average of at least 2.0. </w:t>
      </w:r>
    </w:p>
    <w:p w14:paraId="137E471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4. Discharge all financial obligations to the college; have no restrictions. </w:t>
      </w:r>
    </w:p>
    <w:p w14:paraId="6E79869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5. File an application for graduation (A</w:t>
      </w:r>
      <w:bookmarkStart w:id="0" w:name="_GoBack"/>
      <w:bookmarkEnd w:id="0"/>
      <w:r w:rsidRPr="00FC34EE">
        <w:rPr>
          <w:sz w:val="20"/>
          <w:szCs w:val="20"/>
        </w:rPr>
        <w:t xml:space="preserve">n application should be filed at the time of registration for student’s anticipated last semester). </w:t>
      </w:r>
    </w:p>
    <w:p w14:paraId="472CE46F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6. Have on file in the Graduation office by the graduation filing date all transcripts from other colleges/universities that are to be evaluated for credit, to be applied toward a degree. A delay in the process may result in a later graduation date.</w:t>
      </w:r>
    </w:p>
    <w:p w14:paraId="20445C27" w14:textId="77777777" w:rsidR="00D449B1" w:rsidRPr="00FC34EE" w:rsidRDefault="00D449B1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09069E" w:rsidRPr="00FC34EE" w14:paraId="3C353ECF" w14:textId="77777777" w:rsidTr="0009069E">
        <w:tc>
          <w:tcPr>
            <w:tcW w:w="2520" w:type="dxa"/>
            <w:vMerge w:val="restart"/>
            <w:vAlign w:val="center"/>
          </w:tcPr>
          <w:p w14:paraId="7990183C" w14:textId="746E61B6" w:rsidR="0009069E" w:rsidRPr="00FC34EE" w:rsidRDefault="0009069E" w:rsidP="0009069E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For more information:</w:t>
            </w:r>
          </w:p>
        </w:tc>
        <w:tc>
          <w:tcPr>
            <w:tcW w:w="2806" w:type="dxa"/>
          </w:tcPr>
          <w:p w14:paraId="27FEAE5C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7073BCEF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232421E6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Advisor</w:t>
            </w:r>
          </w:p>
        </w:tc>
      </w:tr>
      <w:tr w:rsidR="003A1527" w:rsidRPr="00FC34EE" w14:paraId="5AD757F8" w14:textId="77777777" w:rsidTr="00FB529F">
        <w:tc>
          <w:tcPr>
            <w:tcW w:w="2520" w:type="dxa"/>
            <w:vMerge/>
          </w:tcPr>
          <w:p w14:paraId="61B76543" w14:textId="77777777" w:rsidR="003A1527" w:rsidRPr="00FC34EE" w:rsidRDefault="003A1527" w:rsidP="003A1527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B4A1EA" w14:textId="79B11481" w:rsidR="003A1527" w:rsidRPr="00FC34EE" w:rsidRDefault="003A1527" w:rsidP="003A1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Jeff Bradford</w:t>
            </w:r>
          </w:p>
        </w:tc>
        <w:tc>
          <w:tcPr>
            <w:tcW w:w="2806" w:type="dxa"/>
          </w:tcPr>
          <w:p w14:paraId="53B48166" w14:textId="29874167" w:rsidR="003A1527" w:rsidRPr="00FC34EE" w:rsidRDefault="003A1527" w:rsidP="003A1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Laura </w:t>
            </w:r>
            <w:proofErr w:type="spellStart"/>
            <w:r>
              <w:rPr>
                <w:sz w:val="20"/>
                <w:szCs w:val="20"/>
              </w:rPr>
              <w:t>Cotner</w:t>
            </w:r>
            <w:proofErr w:type="spellEnd"/>
          </w:p>
        </w:tc>
        <w:tc>
          <w:tcPr>
            <w:tcW w:w="2807" w:type="dxa"/>
          </w:tcPr>
          <w:p w14:paraId="4ED4F567" w14:textId="17CA988C" w:rsidR="003A1527" w:rsidRPr="00FC34EE" w:rsidRDefault="003A1527" w:rsidP="003A1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Maria </w:t>
            </w:r>
            <w:proofErr w:type="spellStart"/>
            <w:r>
              <w:rPr>
                <w:sz w:val="20"/>
                <w:szCs w:val="20"/>
              </w:rPr>
              <w:t>Rafac</w:t>
            </w:r>
            <w:proofErr w:type="spellEnd"/>
          </w:p>
        </w:tc>
      </w:tr>
      <w:tr w:rsidR="003A1527" w:rsidRPr="00FC34EE" w14:paraId="0D2A0023" w14:textId="77777777" w:rsidTr="00FB529F">
        <w:tc>
          <w:tcPr>
            <w:tcW w:w="2520" w:type="dxa"/>
            <w:vMerge/>
          </w:tcPr>
          <w:p w14:paraId="12569FFC" w14:textId="77777777" w:rsidR="003A1527" w:rsidRPr="00FC34EE" w:rsidRDefault="003A1527" w:rsidP="003A1527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04446B0" w14:textId="05B64A65" w:rsidR="003A1527" w:rsidRPr="00FC34EE" w:rsidRDefault="003A1527" w:rsidP="003A1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jbradford@jjc.edu</w:t>
            </w:r>
          </w:p>
        </w:tc>
        <w:tc>
          <w:tcPr>
            <w:tcW w:w="2806" w:type="dxa"/>
          </w:tcPr>
          <w:p w14:paraId="765893FE" w14:textId="1E0327F6" w:rsidR="003A1527" w:rsidRPr="00FC34EE" w:rsidRDefault="003A1527" w:rsidP="003A1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lcotner@jjc.edu</w:t>
            </w:r>
          </w:p>
        </w:tc>
        <w:tc>
          <w:tcPr>
            <w:tcW w:w="2807" w:type="dxa"/>
          </w:tcPr>
          <w:p w14:paraId="3F32711B" w14:textId="55D8B35F" w:rsidR="003A1527" w:rsidRPr="00FC34EE" w:rsidRDefault="003A1527" w:rsidP="003A1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mrafac@jjc.edu</w:t>
            </w:r>
          </w:p>
        </w:tc>
      </w:tr>
      <w:tr w:rsidR="003A1527" w:rsidRPr="00FC34EE" w14:paraId="7D41DF91" w14:textId="77777777" w:rsidTr="00FB529F">
        <w:tc>
          <w:tcPr>
            <w:tcW w:w="2520" w:type="dxa"/>
            <w:vMerge/>
          </w:tcPr>
          <w:p w14:paraId="1CB47DE3" w14:textId="77777777" w:rsidR="003A1527" w:rsidRPr="00FC34EE" w:rsidRDefault="003A1527" w:rsidP="003A1527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4E4129" w14:textId="1D6F4833" w:rsidR="003A1527" w:rsidRPr="00FC34EE" w:rsidRDefault="003A1527" w:rsidP="003A1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815.280.2403</w:t>
            </w:r>
          </w:p>
        </w:tc>
        <w:tc>
          <w:tcPr>
            <w:tcW w:w="2806" w:type="dxa"/>
          </w:tcPr>
          <w:p w14:paraId="7C26979C" w14:textId="6ABD0924" w:rsidR="003A1527" w:rsidRPr="00FC34EE" w:rsidRDefault="003A1527" w:rsidP="003A1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815-280-2467</w:t>
            </w:r>
          </w:p>
        </w:tc>
        <w:tc>
          <w:tcPr>
            <w:tcW w:w="2807" w:type="dxa"/>
          </w:tcPr>
          <w:p w14:paraId="6F933414" w14:textId="3C1294AA" w:rsidR="003A1527" w:rsidRPr="00FC34EE" w:rsidRDefault="003A1527" w:rsidP="003A1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815-280-2546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3C"/>
    <w:rsid w:val="0009069E"/>
    <w:rsid w:val="000B5B99"/>
    <w:rsid w:val="000C0D9D"/>
    <w:rsid w:val="002C247E"/>
    <w:rsid w:val="00315B1D"/>
    <w:rsid w:val="00322521"/>
    <w:rsid w:val="003409FC"/>
    <w:rsid w:val="00365AFF"/>
    <w:rsid w:val="00384306"/>
    <w:rsid w:val="003A1527"/>
    <w:rsid w:val="00404288"/>
    <w:rsid w:val="0041208D"/>
    <w:rsid w:val="004F6602"/>
    <w:rsid w:val="005604FA"/>
    <w:rsid w:val="005E600D"/>
    <w:rsid w:val="005E7498"/>
    <w:rsid w:val="0064546F"/>
    <w:rsid w:val="00754F80"/>
    <w:rsid w:val="007841BC"/>
    <w:rsid w:val="007B1272"/>
    <w:rsid w:val="007D483C"/>
    <w:rsid w:val="00817F8C"/>
    <w:rsid w:val="00884965"/>
    <w:rsid w:val="008A0043"/>
    <w:rsid w:val="008A2F59"/>
    <w:rsid w:val="008E712F"/>
    <w:rsid w:val="008E75BE"/>
    <w:rsid w:val="00910AB4"/>
    <w:rsid w:val="0091174D"/>
    <w:rsid w:val="009D0D9D"/>
    <w:rsid w:val="00AA7043"/>
    <w:rsid w:val="00B225E9"/>
    <w:rsid w:val="00B236FC"/>
    <w:rsid w:val="00B309FC"/>
    <w:rsid w:val="00BA21AF"/>
    <w:rsid w:val="00C558FA"/>
    <w:rsid w:val="00C9043F"/>
    <w:rsid w:val="00CF3339"/>
    <w:rsid w:val="00D449B1"/>
    <w:rsid w:val="00D746C7"/>
    <w:rsid w:val="00E551A7"/>
    <w:rsid w:val="00F204D5"/>
    <w:rsid w:val="00FB529F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B0CB3BB2A8E478475B1357177998D" ma:contentTypeVersion="10" ma:contentTypeDescription="Create a new document." ma:contentTypeScope="" ma:versionID="c694c1dffb33c701d1e80ada7d80c30e">
  <xsd:schema xmlns:xsd="http://www.w3.org/2001/XMLSchema" xmlns:xs="http://www.w3.org/2001/XMLSchema" xmlns:p="http://schemas.microsoft.com/office/2006/metadata/properties" xmlns:ns2="49dbf81a-38e9-438e-a2e2-950b2f3349af" xmlns:ns3="712b175f-9f25-4c8e-a9c9-4a813d27b0fa" targetNamespace="http://schemas.microsoft.com/office/2006/metadata/properties" ma:root="true" ma:fieldsID="a4f8556ab82d2734952172e0f8f0f818" ns2:_="" ns3:_="">
    <xsd:import namespace="49dbf81a-38e9-438e-a2e2-950b2f3349af"/>
    <xsd:import namespace="712b175f-9f25-4c8e-a9c9-4a813d27b0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f81a-38e9-438e-a2e2-950b2f334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b175f-9f25-4c8e-a9c9-4a813d27b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943A28-914C-4C34-A2D4-5DB18859FD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77306B-5461-4766-847B-5BFF8F44F6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52EA80-12D2-4068-BA6C-67E956995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bf81a-38e9-438e-a2e2-950b2f3349af"/>
    <ds:schemaRef ds:uri="712b175f-9f25-4c8e-a9c9-4a813d27b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Albert, Deborah</cp:lastModifiedBy>
  <cp:revision>3</cp:revision>
  <dcterms:created xsi:type="dcterms:W3CDTF">2020-03-24T14:22:00Z</dcterms:created>
  <dcterms:modified xsi:type="dcterms:W3CDTF">2020-03-24T14:24:00Z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0x010100BB3B0CB3BB2A8E478475B1357177998D</vt:lpwstr>
  </property>
</Properties>
</file>