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5C72FE3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BA21AF">
              <w:rPr>
                <w:b/>
                <w:sz w:val="20"/>
                <w:szCs w:val="20"/>
              </w:rPr>
              <w:t>9-2020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1BECBF5C" w14:textId="0A1C919C" w:rsidR="00B225E9" w:rsidRDefault="005A3144" w:rsidP="00C9043F">
            <w:pPr>
              <w:jc w:val="center"/>
              <w:rPr>
                <w:b/>
                <w:sz w:val="20"/>
                <w:szCs w:val="20"/>
              </w:rPr>
            </w:pPr>
            <w:r w:rsidRPr="005A3144">
              <w:rPr>
                <w:b/>
                <w:sz w:val="20"/>
                <w:szCs w:val="20"/>
              </w:rPr>
              <w:t>Industri</w:t>
            </w:r>
            <w:r w:rsidR="009D2B47">
              <w:rPr>
                <w:b/>
                <w:sz w:val="20"/>
                <w:szCs w:val="20"/>
              </w:rPr>
              <w:t>al Maintenance Technology, C.A.C., TE220</w:t>
            </w:r>
          </w:p>
          <w:p w14:paraId="064BEE16" w14:textId="79BDCD8B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9D2B47">
              <w:rPr>
                <w:b/>
                <w:sz w:val="20"/>
                <w:szCs w:val="20"/>
              </w:rPr>
              <w:t xml:space="preserve">  38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5A4A7618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478"/>
        <w:gridCol w:w="2588"/>
        <w:gridCol w:w="710"/>
        <w:gridCol w:w="1030"/>
        <w:gridCol w:w="2569"/>
        <w:gridCol w:w="1085"/>
        <w:gridCol w:w="1484"/>
      </w:tblGrid>
      <w:tr w:rsidR="009D2B47" w:rsidRPr="00FC34EE" w14:paraId="4586E130" w14:textId="77777777" w:rsidTr="7F7EBC0E">
        <w:tc>
          <w:tcPr>
            <w:tcW w:w="10944" w:type="dxa"/>
            <w:gridSpan w:val="7"/>
          </w:tcPr>
          <w:p w14:paraId="20E3281F" w14:textId="77777777" w:rsidR="009D2B47" w:rsidRPr="00FC34EE" w:rsidRDefault="009D2B47" w:rsidP="009D2B47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9D2B47" w:rsidRPr="00FC34EE" w14:paraId="762E7897" w14:textId="77777777" w:rsidTr="7F7EBC0E">
        <w:tc>
          <w:tcPr>
            <w:tcW w:w="1478" w:type="dxa"/>
            <w:vAlign w:val="bottom"/>
          </w:tcPr>
          <w:p w14:paraId="6279C38E" w14:textId="77777777" w:rsidR="009D2B47" w:rsidRPr="00FC34EE" w:rsidRDefault="009D2B47" w:rsidP="009D2B4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588" w:type="dxa"/>
            <w:vAlign w:val="bottom"/>
          </w:tcPr>
          <w:p w14:paraId="7450059C" w14:textId="77777777" w:rsidR="009D2B47" w:rsidRPr="00FC34EE" w:rsidRDefault="009D2B47" w:rsidP="009D2B4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3CF42882" w14:textId="77777777" w:rsidR="009D2B47" w:rsidRPr="00FC34EE" w:rsidRDefault="009D2B47" w:rsidP="009D2B4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30" w:type="dxa"/>
            <w:vAlign w:val="center"/>
          </w:tcPr>
          <w:p w14:paraId="7DC2E05C" w14:textId="77777777" w:rsidR="009D2B47" w:rsidRPr="00FC34EE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569" w:type="dxa"/>
            <w:vAlign w:val="bottom"/>
          </w:tcPr>
          <w:p w14:paraId="38262128" w14:textId="77777777" w:rsidR="009D2B47" w:rsidRPr="00FC34EE" w:rsidRDefault="009D2B47" w:rsidP="009D2B4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1085" w:type="dxa"/>
            <w:vAlign w:val="bottom"/>
          </w:tcPr>
          <w:p w14:paraId="29D2DF90" w14:textId="77777777" w:rsidR="009D2B47" w:rsidRPr="00FC34EE" w:rsidRDefault="009D2B47" w:rsidP="009D2B4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484" w:type="dxa"/>
            <w:vAlign w:val="bottom"/>
          </w:tcPr>
          <w:p w14:paraId="19D75D99" w14:textId="77777777" w:rsidR="009D2B47" w:rsidRPr="00FC34EE" w:rsidRDefault="009D2B47" w:rsidP="009D2B4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9D2B47" w:rsidRPr="00B236FC" w14:paraId="5BE312B3" w14:textId="77777777" w:rsidTr="7F7EBC0E">
        <w:tc>
          <w:tcPr>
            <w:tcW w:w="1478" w:type="dxa"/>
            <w:vAlign w:val="center"/>
          </w:tcPr>
          <w:p w14:paraId="6FD53A07" w14:textId="77777777" w:rsidR="009D2B47" w:rsidRPr="00B236FC" w:rsidRDefault="009D2B47" w:rsidP="009D2B4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IMT 101</w:t>
            </w:r>
          </w:p>
        </w:tc>
        <w:tc>
          <w:tcPr>
            <w:tcW w:w="2588" w:type="dxa"/>
            <w:vAlign w:val="center"/>
          </w:tcPr>
          <w:p w14:paraId="62202470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 Maintenance Fundamentals</w:t>
            </w:r>
          </w:p>
        </w:tc>
        <w:tc>
          <w:tcPr>
            <w:tcW w:w="710" w:type="dxa"/>
            <w:vAlign w:val="center"/>
          </w:tcPr>
          <w:p w14:paraId="0622CD4F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0" w:type="dxa"/>
            <w:vAlign w:val="center"/>
          </w:tcPr>
          <w:p w14:paraId="002B0367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69" w:type="dxa"/>
            <w:vAlign w:val="center"/>
          </w:tcPr>
          <w:p w14:paraId="0D2E46A3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435881E1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484" w:type="dxa"/>
            <w:vAlign w:val="center"/>
          </w:tcPr>
          <w:p w14:paraId="357B7277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</w:tr>
      <w:tr w:rsidR="009D2B47" w:rsidRPr="00B236FC" w14:paraId="2A070C56" w14:textId="77777777" w:rsidTr="7F7EBC0E">
        <w:tc>
          <w:tcPr>
            <w:tcW w:w="1478" w:type="dxa"/>
            <w:vAlign w:val="center"/>
          </w:tcPr>
          <w:p w14:paraId="31514434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EEAS 101</w:t>
            </w:r>
          </w:p>
        </w:tc>
        <w:tc>
          <w:tcPr>
            <w:tcW w:w="2588" w:type="dxa"/>
            <w:vAlign w:val="center"/>
          </w:tcPr>
          <w:p w14:paraId="15B25D4E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Wiring and Circuit Design</w:t>
            </w:r>
          </w:p>
        </w:tc>
        <w:tc>
          <w:tcPr>
            <w:tcW w:w="710" w:type="dxa"/>
            <w:vAlign w:val="center"/>
          </w:tcPr>
          <w:p w14:paraId="76B227B7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0" w:type="dxa"/>
            <w:vAlign w:val="center"/>
          </w:tcPr>
          <w:p w14:paraId="2BAA8208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69" w:type="dxa"/>
            <w:vAlign w:val="center"/>
          </w:tcPr>
          <w:p w14:paraId="474B2BC5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29DB0D9E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484" w:type="dxa"/>
            <w:vAlign w:val="center"/>
          </w:tcPr>
          <w:p w14:paraId="53A63333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</w:tr>
      <w:tr w:rsidR="009D2B47" w:rsidRPr="00B236FC" w14:paraId="79D74CEB" w14:textId="77777777" w:rsidTr="7F7EBC0E">
        <w:tc>
          <w:tcPr>
            <w:tcW w:w="1478" w:type="dxa"/>
            <w:vAlign w:val="center"/>
          </w:tcPr>
          <w:p w14:paraId="6B710CCA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</w:t>
            </w:r>
          </w:p>
        </w:tc>
        <w:tc>
          <w:tcPr>
            <w:tcW w:w="2588" w:type="dxa"/>
            <w:vAlign w:val="center"/>
          </w:tcPr>
          <w:p w14:paraId="6B04A182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Rhetoric</w:t>
            </w:r>
          </w:p>
        </w:tc>
        <w:tc>
          <w:tcPr>
            <w:tcW w:w="710" w:type="dxa"/>
            <w:vAlign w:val="center"/>
          </w:tcPr>
          <w:p w14:paraId="2BB4E972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0" w:type="dxa"/>
            <w:vAlign w:val="center"/>
          </w:tcPr>
          <w:p w14:paraId="566C7F92" w14:textId="5048ACAA" w:rsidR="009D2B47" w:rsidRPr="00B236FC" w:rsidRDefault="7F7EBC0E" w:rsidP="7F7EBC0E">
            <w:pPr>
              <w:jc w:val="center"/>
              <w:rPr>
                <w:sz w:val="20"/>
                <w:szCs w:val="20"/>
              </w:rPr>
            </w:pPr>
            <w:r w:rsidRPr="7F7EBC0E">
              <w:rPr>
                <w:sz w:val="20"/>
                <w:szCs w:val="20"/>
              </w:rPr>
              <w:t>T, H, W</w:t>
            </w:r>
          </w:p>
        </w:tc>
        <w:tc>
          <w:tcPr>
            <w:tcW w:w="2569" w:type="dxa"/>
            <w:vAlign w:val="center"/>
          </w:tcPr>
          <w:p w14:paraId="1B66F6FB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Placement score</w:t>
            </w:r>
          </w:p>
        </w:tc>
        <w:tc>
          <w:tcPr>
            <w:tcW w:w="1085" w:type="dxa"/>
            <w:vAlign w:val="center"/>
          </w:tcPr>
          <w:p w14:paraId="581DC716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484" w:type="dxa"/>
            <w:vAlign w:val="center"/>
          </w:tcPr>
          <w:p w14:paraId="096B70E9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</w:tr>
      <w:tr w:rsidR="009D2B47" w:rsidRPr="00B236FC" w14:paraId="1FC0E034" w14:textId="77777777" w:rsidTr="7F7EBC0E">
        <w:tc>
          <w:tcPr>
            <w:tcW w:w="1478" w:type="dxa"/>
            <w:vAlign w:val="center"/>
          </w:tcPr>
          <w:p w14:paraId="53AECF00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TMAT 107</w:t>
            </w:r>
          </w:p>
        </w:tc>
        <w:tc>
          <w:tcPr>
            <w:tcW w:w="2588" w:type="dxa"/>
            <w:vAlign w:val="center"/>
          </w:tcPr>
          <w:p w14:paraId="7448281C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Mathematics 1</w:t>
            </w:r>
          </w:p>
        </w:tc>
        <w:tc>
          <w:tcPr>
            <w:tcW w:w="710" w:type="dxa"/>
            <w:vAlign w:val="center"/>
          </w:tcPr>
          <w:p w14:paraId="0F37B6B5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0" w:type="dxa"/>
            <w:vAlign w:val="center"/>
          </w:tcPr>
          <w:p w14:paraId="6768ED08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69" w:type="dxa"/>
            <w:vAlign w:val="center"/>
          </w:tcPr>
          <w:p w14:paraId="3F5A3D59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 w:rsidRPr="00957FBE">
              <w:rPr>
                <w:sz w:val="20"/>
                <w:szCs w:val="20"/>
              </w:rPr>
              <w:t>Placement testing into MATH.094 or minimum grade of C in MATH.090. - Must be completed prior to taking this course.</w:t>
            </w:r>
          </w:p>
        </w:tc>
        <w:tc>
          <w:tcPr>
            <w:tcW w:w="1085" w:type="dxa"/>
            <w:vAlign w:val="center"/>
          </w:tcPr>
          <w:p w14:paraId="03F05953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484" w:type="dxa"/>
            <w:vAlign w:val="center"/>
          </w:tcPr>
          <w:p w14:paraId="369F7E66" w14:textId="4FD7B643" w:rsidR="009D2B47" w:rsidRPr="00B236FC" w:rsidRDefault="7F7EBC0E" w:rsidP="7F7EBC0E">
            <w:pPr>
              <w:rPr>
                <w:sz w:val="20"/>
                <w:szCs w:val="20"/>
              </w:rPr>
            </w:pPr>
            <w:r w:rsidRPr="7F7EBC0E">
              <w:rPr>
                <w:sz w:val="20"/>
                <w:szCs w:val="20"/>
              </w:rPr>
              <w:t>Limited Classes offered. Student may take a higher-level course.</w:t>
            </w:r>
          </w:p>
        </w:tc>
      </w:tr>
      <w:tr w:rsidR="009D2B47" w:rsidRPr="00B236FC" w14:paraId="4167198B" w14:textId="77777777" w:rsidTr="7F7EBC0E">
        <w:tc>
          <w:tcPr>
            <w:tcW w:w="1478" w:type="dxa"/>
          </w:tcPr>
          <w:p w14:paraId="24965D59" w14:textId="77777777" w:rsidR="009D2B47" w:rsidRPr="00B236FC" w:rsidRDefault="009D2B47" w:rsidP="009D2B47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3787DB0D" w14:textId="77777777" w:rsidR="009D2B47" w:rsidRPr="00B236FC" w:rsidRDefault="009D2B47" w:rsidP="009D2B4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71EB52A4" w14:textId="10D7481E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vAlign w:val="center"/>
          </w:tcPr>
          <w:p w14:paraId="6BCE645F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14:paraId="67ED8805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1E881D3B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14:paraId="66D62C1C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14"/>
        <w:gridCol w:w="2616"/>
        <w:gridCol w:w="710"/>
        <w:gridCol w:w="1047"/>
        <w:gridCol w:w="2495"/>
        <w:gridCol w:w="1085"/>
        <w:gridCol w:w="1513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9D2B47">
        <w:tc>
          <w:tcPr>
            <w:tcW w:w="1514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16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47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495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085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13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9D2B47" w:rsidRPr="00B236FC" w14:paraId="198A7A1A" w14:textId="77777777" w:rsidTr="009D2B47">
        <w:tc>
          <w:tcPr>
            <w:tcW w:w="1514" w:type="dxa"/>
            <w:vAlign w:val="center"/>
          </w:tcPr>
          <w:p w14:paraId="1D2192B1" w14:textId="3857424C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EEAS 111</w:t>
            </w:r>
          </w:p>
        </w:tc>
        <w:tc>
          <w:tcPr>
            <w:tcW w:w="2616" w:type="dxa"/>
            <w:vAlign w:val="center"/>
          </w:tcPr>
          <w:p w14:paraId="2C055516" w14:textId="6B2FD698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 Controls 1</w:t>
            </w:r>
          </w:p>
        </w:tc>
        <w:tc>
          <w:tcPr>
            <w:tcW w:w="710" w:type="dxa"/>
            <w:vAlign w:val="center"/>
          </w:tcPr>
          <w:p w14:paraId="639DFD17" w14:textId="675F39A5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vAlign w:val="center"/>
          </w:tcPr>
          <w:p w14:paraId="3F033BDD" w14:textId="4B335E0F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495" w:type="dxa"/>
            <w:vAlign w:val="center"/>
          </w:tcPr>
          <w:p w14:paraId="7A1C6553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2E680B67" w14:textId="1FE142A6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513" w:type="dxa"/>
            <w:vAlign w:val="center"/>
          </w:tcPr>
          <w:p w14:paraId="688A37C5" w14:textId="403B2716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</w:tr>
      <w:tr w:rsidR="009D2B47" w:rsidRPr="00B236FC" w14:paraId="01FD1451" w14:textId="77777777" w:rsidTr="009D2B47">
        <w:tc>
          <w:tcPr>
            <w:tcW w:w="1514" w:type="dxa"/>
            <w:vAlign w:val="center"/>
          </w:tcPr>
          <w:p w14:paraId="707B02BF" w14:textId="2FA42892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IMT 112 </w:t>
            </w:r>
          </w:p>
        </w:tc>
        <w:tc>
          <w:tcPr>
            <w:tcW w:w="2616" w:type="dxa"/>
            <w:vAlign w:val="center"/>
          </w:tcPr>
          <w:p w14:paraId="3A254848" w14:textId="5BBB3A01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Rotating Equipment</w:t>
            </w:r>
          </w:p>
        </w:tc>
        <w:tc>
          <w:tcPr>
            <w:tcW w:w="710" w:type="dxa"/>
            <w:vAlign w:val="center"/>
          </w:tcPr>
          <w:p w14:paraId="4352C567" w14:textId="753B09B2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7" w:type="dxa"/>
            <w:vAlign w:val="center"/>
          </w:tcPr>
          <w:p w14:paraId="596BD2B0" w14:textId="74EFEE1E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495" w:type="dxa"/>
            <w:vAlign w:val="center"/>
          </w:tcPr>
          <w:p w14:paraId="187E94B7" w14:textId="2225CEA4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4B1BDDBD" w14:textId="6C50D20A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513" w:type="dxa"/>
            <w:vAlign w:val="center"/>
          </w:tcPr>
          <w:p w14:paraId="07166A6A" w14:textId="6EE7047D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</w:tr>
      <w:tr w:rsidR="009D2B47" w:rsidRPr="00B236FC" w14:paraId="27B83C9D" w14:textId="77777777" w:rsidTr="009D2B47">
        <w:tc>
          <w:tcPr>
            <w:tcW w:w="1514" w:type="dxa"/>
            <w:vAlign w:val="center"/>
          </w:tcPr>
          <w:p w14:paraId="6501168E" w14:textId="56F503DB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121</w:t>
            </w:r>
          </w:p>
        </w:tc>
        <w:tc>
          <w:tcPr>
            <w:tcW w:w="2616" w:type="dxa"/>
            <w:vAlign w:val="center"/>
          </w:tcPr>
          <w:p w14:paraId="75CB2917" w14:textId="3CE6EC39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 Fluid Power</w:t>
            </w:r>
          </w:p>
        </w:tc>
        <w:tc>
          <w:tcPr>
            <w:tcW w:w="710" w:type="dxa"/>
            <w:vAlign w:val="center"/>
          </w:tcPr>
          <w:p w14:paraId="0DF45098" w14:textId="29F45CC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7" w:type="dxa"/>
            <w:vAlign w:val="center"/>
          </w:tcPr>
          <w:p w14:paraId="70C486CC" w14:textId="1E98003B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495" w:type="dxa"/>
            <w:vAlign w:val="center"/>
          </w:tcPr>
          <w:p w14:paraId="3E742710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090B5A78" w14:textId="261E4860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513" w:type="dxa"/>
            <w:vAlign w:val="center"/>
          </w:tcPr>
          <w:p w14:paraId="139A7647" w14:textId="2501F3DC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</w:tr>
      <w:tr w:rsidR="009D2B47" w:rsidRPr="00B236FC" w14:paraId="0AA43C97" w14:textId="77777777" w:rsidTr="009D2B47">
        <w:tc>
          <w:tcPr>
            <w:tcW w:w="1514" w:type="dxa"/>
            <w:vAlign w:val="center"/>
          </w:tcPr>
          <w:p w14:paraId="120719CB" w14:textId="30300DA3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Core Elective</w:t>
            </w:r>
          </w:p>
        </w:tc>
        <w:tc>
          <w:tcPr>
            <w:tcW w:w="2616" w:type="dxa"/>
            <w:vAlign w:val="center"/>
          </w:tcPr>
          <w:p w14:paraId="35753C51" w14:textId="217BD12A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EEAS, MFG, HVAC, WLDG course. 3 credit hours may be CADD. </w:t>
            </w:r>
          </w:p>
        </w:tc>
        <w:tc>
          <w:tcPr>
            <w:tcW w:w="710" w:type="dxa"/>
            <w:vAlign w:val="center"/>
          </w:tcPr>
          <w:p w14:paraId="6D97B269" w14:textId="6FFFE835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7" w:type="dxa"/>
            <w:vAlign w:val="center"/>
          </w:tcPr>
          <w:p w14:paraId="6FA44ED1" w14:textId="477C23BA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495" w:type="dxa"/>
            <w:vAlign w:val="center"/>
          </w:tcPr>
          <w:p w14:paraId="0D709EB1" w14:textId="2A6C2126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34849C08" w14:textId="050EF8D1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5E62AD6E" w14:textId="2DDA710F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</w:tr>
      <w:tr w:rsidR="009D2B47" w:rsidRPr="00B236FC" w14:paraId="2E566D58" w14:textId="77777777" w:rsidTr="009D2B47">
        <w:tc>
          <w:tcPr>
            <w:tcW w:w="1514" w:type="dxa"/>
          </w:tcPr>
          <w:p w14:paraId="21171000" w14:textId="69E25767" w:rsidR="009D2B47" w:rsidRPr="00B236FC" w:rsidRDefault="009D2B47" w:rsidP="009D2B47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0CCD99E2" w14:textId="77777777" w:rsidR="009D2B47" w:rsidRPr="00B236FC" w:rsidRDefault="009D2B47" w:rsidP="009D2B4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6852F650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47" w:type="dxa"/>
            <w:vAlign w:val="center"/>
          </w:tcPr>
          <w:p w14:paraId="638586F8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1497C99D" w14:textId="77777777" w:rsidR="009D2B47" w:rsidRPr="00B236FC" w:rsidRDefault="009D2B47" w:rsidP="009D2B47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1E1E46A2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14:paraId="0A8869FB" w14:textId="02F41BFC" w:rsidR="009D2B47" w:rsidRPr="00B236FC" w:rsidRDefault="009D2B47" w:rsidP="009D2B4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485"/>
        <w:gridCol w:w="2563"/>
        <w:gridCol w:w="710"/>
        <w:gridCol w:w="1048"/>
        <w:gridCol w:w="2527"/>
        <w:gridCol w:w="1085"/>
        <w:gridCol w:w="1562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9D2B47">
        <w:tc>
          <w:tcPr>
            <w:tcW w:w="1485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63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48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7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085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62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9D2B47" w:rsidRPr="00B236FC" w14:paraId="59B01550" w14:textId="77777777" w:rsidTr="009D2B47">
        <w:tc>
          <w:tcPr>
            <w:tcW w:w="1485" w:type="dxa"/>
            <w:vAlign w:val="center"/>
          </w:tcPr>
          <w:p w14:paraId="205224D2" w14:textId="584F1721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122</w:t>
            </w:r>
          </w:p>
        </w:tc>
        <w:tc>
          <w:tcPr>
            <w:tcW w:w="2563" w:type="dxa"/>
            <w:vAlign w:val="center"/>
          </w:tcPr>
          <w:p w14:paraId="0A5B6023" w14:textId="04481153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 Piping Systems</w:t>
            </w:r>
          </w:p>
        </w:tc>
        <w:tc>
          <w:tcPr>
            <w:tcW w:w="710" w:type="dxa"/>
            <w:vAlign w:val="center"/>
          </w:tcPr>
          <w:p w14:paraId="6E83DC01" w14:textId="4FFFE85F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8" w:type="dxa"/>
            <w:vAlign w:val="center"/>
          </w:tcPr>
          <w:p w14:paraId="539C0288" w14:textId="27825D01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7" w:type="dxa"/>
            <w:vAlign w:val="center"/>
          </w:tcPr>
          <w:p w14:paraId="2319F21A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356988FE" w14:textId="46AA6789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1562" w:type="dxa"/>
            <w:vAlign w:val="center"/>
          </w:tcPr>
          <w:p w14:paraId="2CB93EEF" w14:textId="53A7680A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</w:tr>
      <w:tr w:rsidR="009D2B47" w:rsidRPr="00B236FC" w14:paraId="30822283" w14:textId="77777777" w:rsidTr="009D2B47">
        <w:tc>
          <w:tcPr>
            <w:tcW w:w="1485" w:type="dxa"/>
            <w:vAlign w:val="center"/>
          </w:tcPr>
          <w:p w14:paraId="4E8CAD2A" w14:textId="35A88D94" w:rsidR="009D2B47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MFG 115</w:t>
            </w:r>
          </w:p>
        </w:tc>
        <w:tc>
          <w:tcPr>
            <w:tcW w:w="2563" w:type="dxa"/>
            <w:vAlign w:val="center"/>
          </w:tcPr>
          <w:p w14:paraId="05DBFB1B" w14:textId="25122FB7" w:rsidR="009D2B47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Blueprint Reading for Manufacturing and Welding</w:t>
            </w:r>
          </w:p>
        </w:tc>
        <w:tc>
          <w:tcPr>
            <w:tcW w:w="710" w:type="dxa"/>
            <w:vAlign w:val="center"/>
          </w:tcPr>
          <w:p w14:paraId="633CDBED" w14:textId="36145638" w:rsidR="009D2B47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8" w:type="dxa"/>
            <w:vAlign w:val="center"/>
          </w:tcPr>
          <w:p w14:paraId="30CDF7E1" w14:textId="453C6DCC" w:rsidR="009D2B47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7" w:type="dxa"/>
            <w:vAlign w:val="center"/>
          </w:tcPr>
          <w:p w14:paraId="68AB31FA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0AA9295A" w14:textId="198A0CAC" w:rsidR="009D2B47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562" w:type="dxa"/>
            <w:vAlign w:val="center"/>
          </w:tcPr>
          <w:p w14:paraId="16A419E5" w14:textId="4FC0E1F0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</w:tr>
      <w:tr w:rsidR="009D2B47" w:rsidRPr="00B236FC" w14:paraId="13760AAD" w14:textId="77777777" w:rsidTr="009D2B47">
        <w:tc>
          <w:tcPr>
            <w:tcW w:w="1485" w:type="dxa"/>
            <w:vAlign w:val="center"/>
          </w:tcPr>
          <w:p w14:paraId="1EC81D2E" w14:textId="10B8B1C4" w:rsidR="009D2B47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111</w:t>
            </w:r>
          </w:p>
        </w:tc>
        <w:tc>
          <w:tcPr>
            <w:tcW w:w="2563" w:type="dxa"/>
            <w:vAlign w:val="center"/>
          </w:tcPr>
          <w:p w14:paraId="7E142647" w14:textId="75A178C6" w:rsidR="009D2B47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Mechanical Power Transmission</w:t>
            </w:r>
          </w:p>
        </w:tc>
        <w:tc>
          <w:tcPr>
            <w:tcW w:w="710" w:type="dxa"/>
            <w:vAlign w:val="center"/>
          </w:tcPr>
          <w:p w14:paraId="660D7750" w14:textId="07C07362" w:rsidR="009D2B47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8" w:type="dxa"/>
            <w:vAlign w:val="center"/>
          </w:tcPr>
          <w:p w14:paraId="2DA72C47" w14:textId="7D173803" w:rsidR="009D2B47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7" w:type="dxa"/>
            <w:vAlign w:val="center"/>
          </w:tcPr>
          <w:p w14:paraId="015A6F12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0563BFC3" w14:textId="0F2A4A3E" w:rsidR="009D2B47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1562" w:type="dxa"/>
            <w:vAlign w:val="center"/>
          </w:tcPr>
          <w:p w14:paraId="5EC0547C" w14:textId="7A7FB7BC" w:rsidR="009D2B47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</w:tr>
      <w:tr w:rsidR="009D2B47" w:rsidRPr="00B236FC" w14:paraId="438F2B22" w14:textId="77777777" w:rsidTr="009D2B47">
        <w:trPr>
          <w:trHeight w:val="224"/>
        </w:trPr>
        <w:tc>
          <w:tcPr>
            <w:tcW w:w="1485" w:type="dxa"/>
            <w:vAlign w:val="center"/>
          </w:tcPr>
          <w:p w14:paraId="532E8AA2" w14:textId="65F170C2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Core Elective</w:t>
            </w:r>
          </w:p>
        </w:tc>
        <w:tc>
          <w:tcPr>
            <w:tcW w:w="2563" w:type="dxa"/>
            <w:vAlign w:val="center"/>
          </w:tcPr>
          <w:p w14:paraId="3B894A42" w14:textId="30443015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EEAS, MFG, HVAC, WLDG course. 3 credit hours may be CADD. </w:t>
            </w:r>
          </w:p>
        </w:tc>
        <w:tc>
          <w:tcPr>
            <w:tcW w:w="710" w:type="dxa"/>
            <w:vAlign w:val="center"/>
          </w:tcPr>
          <w:p w14:paraId="1CF2A4EA" w14:textId="618D4FD2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8" w:type="dxa"/>
            <w:vAlign w:val="center"/>
          </w:tcPr>
          <w:p w14:paraId="23AD5DCE" w14:textId="053C25F3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7" w:type="dxa"/>
            <w:vAlign w:val="center"/>
          </w:tcPr>
          <w:p w14:paraId="4CF47589" w14:textId="34FAAC06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594DF078" w14:textId="22D73435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1E0F146C" w14:textId="74406862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</w:tr>
      <w:tr w:rsidR="009D2B47" w:rsidRPr="00B236FC" w14:paraId="4425AE85" w14:textId="77777777" w:rsidTr="009D2B47">
        <w:tc>
          <w:tcPr>
            <w:tcW w:w="1485" w:type="dxa"/>
          </w:tcPr>
          <w:p w14:paraId="6EF2268C" w14:textId="2F31D46E" w:rsidR="009D2B47" w:rsidRPr="00B236FC" w:rsidRDefault="009D2B47" w:rsidP="009D2B4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</w:tcPr>
          <w:p w14:paraId="5ABDB521" w14:textId="77777777" w:rsidR="009D2B47" w:rsidRPr="00B236FC" w:rsidRDefault="009D2B47" w:rsidP="009D2B4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27DEEF41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48" w:type="dxa"/>
            <w:vAlign w:val="center"/>
          </w:tcPr>
          <w:p w14:paraId="70111363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</w:tcPr>
          <w:p w14:paraId="5A21BCDE" w14:textId="77777777" w:rsidR="009D2B47" w:rsidRPr="00B236FC" w:rsidRDefault="009D2B47" w:rsidP="009D2B47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5B576CE2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43F90AF2" w14:textId="7DC2A49B" w:rsidR="009D2B47" w:rsidRPr="00B236FC" w:rsidRDefault="009D2B47" w:rsidP="009D2B47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7CC56EE0" w14:textId="77777777" w:rsidR="00A04AD3" w:rsidRPr="00D27592" w:rsidRDefault="00A04AD3" w:rsidP="00A04AD3">
      <w:pPr>
        <w:shd w:val="clear" w:color="auto" w:fill="FFFFFF"/>
        <w:spacing w:before="150" w:after="150" w:line="240" w:lineRule="auto"/>
        <w:textAlignment w:val="baseline"/>
        <w:rPr>
          <w:rFonts w:eastAsia="Times New Roman" w:cs="Arial"/>
          <w:sz w:val="20"/>
          <w:szCs w:val="20"/>
        </w:rPr>
      </w:pPr>
      <w:r w:rsidRPr="00D27592">
        <w:rPr>
          <w:rFonts w:eastAsia="Times New Roman" w:cs="Arial"/>
          <w:sz w:val="20"/>
          <w:szCs w:val="20"/>
        </w:rPr>
        <w:t>To be awarded a certificate of achieveme</w:t>
      </w:r>
      <w:bookmarkStart w:id="0" w:name="_GoBack"/>
      <w:bookmarkEnd w:id="0"/>
      <w:r w:rsidRPr="00D27592">
        <w:rPr>
          <w:rFonts w:eastAsia="Times New Roman" w:cs="Arial"/>
          <w:sz w:val="20"/>
          <w:szCs w:val="20"/>
        </w:rPr>
        <w:t>nt or a certificate of completion at Joliet Junior College, each student must meet the following requirements:</w:t>
      </w:r>
    </w:p>
    <w:p w14:paraId="1378750B" w14:textId="77777777" w:rsidR="00D27592" w:rsidRPr="001F6E27" w:rsidRDefault="00D27592" w:rsidP="00D27592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0F2ED621" w14:textId="77777777" w:rsidR="00D27592" w:rsidRPr="001F6E27" w:rsidRDefault="00D27592" w:rsidP="00D27592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student with coursework taken elsewhere, he/she must complete a minimum of 60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credit hours of which 15 credit hours applicable to the degree are earned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12D96D22" w14:textId="77777777" w:rsidR="00D27592" w:rsidRPr="001F6E27" w:rsidRDefault="00D27592" w:rsidP="00D27592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3A3C6D38" w14:textId="77777777" w:rsidR="00D27592" w:rsidRPr="001F6E27" w:rsidRDefault="00D27592" w:rsidP="00D27592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3B36DC34" w14:textId="77777777" w:rsidR="00D27592" w:rsidRPr="001F6E27" w:rsidRDefault="00D27592" w:rsidP="00D27592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42AA8F15" w14:textId="77777777" w:rsidR="00D27592" w:rsidRPr="00FC34EE" w:rsidRDefault="00D27592" w:rsidP="00D27592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9D2B47" w:rsidRPr="00FC34EE" w14:paraId="388D8134" w14:textId="77777777" w:rsidTr="00643B8C">
        <w:tc>
          <w:tcPr>
            <w:tcW w:w="2520" w:type="dxa"/>
            <w:vMerge w:val="restart"/>
            <w:vAlign w:val="center"/>
          </w:tcPr>
          <w:p w14:paraId="403BCF33" w14:textId="77777777" w:rsidR="009D2B47" w:rsidRPr="00FC34EE" w:rsidRDefault="009D2B47" w:rsidP="00643B8C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5188AAFF" w14:textId="77777777" w:rsidR="009D2B47" w:rsidRPr="0009069E" w:rsidRDefault="009D2B47" w:rsidP="00643B8C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0314DFD1" w14:textId="77777777" w:rsidR="009D2B47" w:rsidRPr="0009069E" w:rsidRDefault="009D2B47" w:rsidP="00643B8C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52DB0CF9" w14:textId="77777777" w:rsidR="009D2B47" w:rsidRPr="0009069E" w:rsidRDefault="009D2B47" w:rsidP="00643B8C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9D2B47" w:rsidRPr="00FC34EE" w14:paraId="72619A01" w14:textId="77777777" w:rsidTr="00643B8C">
        <w:tc>
          <w:tcPr>
            <w:tcW w:w="2520" w:type="dxa"/>
            <w:vMerge/>
          </w:tcPr>
          <w:p w14:paraId="27A28315" w14:textId="77777777" w:rsidR="009D2B47" w:rsidRPr="00FC34EE" w:rsidRDefault="009D2B47" w:rsidP="00643B8C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8B7248" w14:textId="77777777" w:rsidR="009D2B47" w:rsidRPr="00FC34EE" w:rsidRDefault="009D2B47" w:rsidP="00643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Jeff Bradford</w:t>
            </w:r>
          </w:p>
        </w:tc>
        <w:tc>
          <w:tcPr>
            <w:tcW w:w="2806" w:type="dxa"/>
          </w:tcPr>
          <w:p w14:paraId="20ABE9BB" w14:textId="77777777" w:rsidR="009D2B47" w:rsidRPr="00FC34EE" w:rsidRDefault="009D2B47" w:rsidP="00643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Michael Wolverton</w:t>
            </w:r>
          </w:p>
        </w:tc>
        <w:tc>
          <w:tcPr>
            <w:tcW w:w="2807" w:type="dxa"/>
          </w:tcPr>
          <w:p w14:paraId="7E327FE6" w14:textId="77777777" w:rsidR="009D2B47" w:rsidRPr="00FC34EE" w:rsidRDefault="009D2B47" w:rsidP="00643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Michael Wolverton</w:t>
            </w:r>
          </w:p>
        </w:tc>
      </w:tr>
      <w:tr w:rsidR="009D2B47" w:rsidRPr="00FC34EE" w14:paraId="17293D1E" w14:textId="77777777" w:rsidTr="00643B8C">
        <w:tc>
          <w:tcPr>
            <w:tcW w:w="2520" w:type="dxa"/>
            <w:vMerge/>
          </w:tcPr>
          <w:p w14:paraId="255E1785" w14:textId="77777777" w:rsidR="009D2B47" w:rsidRPr="00FC34EE" w:rsidRDefault="009D2B47" w:rsidP="00643B8C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5B9063C" w14:textId="77777777" w:rsidR="009D2B47" w:rsidRPr="00FC34EE" w:rsidRDefault="009D2B47" w:rsidP="00643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jbradford@jjc.edu</w:t>
            </w:r>
          </w:p>
        </w:tc>
        <w:tc>
          <w:tcPr>
            <w:tcW w:w="2806" w:type="dxa"/>
          </w:tcPr>
          <w:p w14:paraId="4630F91F" w14:textId="77777777" w:rsidR="009D2B47" w:rsidRPr="00FC34EE" w:rsidRDefault="009D2B47" w:rsidP="00643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mwolvert@jjc.edu</w:t>
            </w:r>
          </w:p>
        </w:tc>
        <w:tc>
          <w:tcPr>
            <w:tcW w:w="2807" w:type="dxa"/>
          </w:tcPr>
          <w:p w14:paraId="5FD2057C" w14:textId="77777777" w:rsidR="009D2B47" w:rsidRPr="00FC34EE" w:rsidRDefault="009D2B47" w:rsidP="00643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mwolvert@jjc.edu</w:t>
            </w:r>
          </w:p>
        </w:tc>
      </w:tr>
      <w:tr w:rsidR="009D2B47" w:rsidRPr="00FC34EE" w14:paraId="31F9229F" w14:textId="77777777" w:rsidTr="00643B8C">
        <w:tc>
          <w:tcPr>
            <w:tcW w:w="2520" w:type="dxa"/>
            <w:vMerge/>
          </w:tcPr>
          <w:p w14:paraId="241A5DEC" w14:textId="77777777" w:rsidR="009D2B47" w:rsidRPr="00FC34EE" w:rsidRDefault="009D2B47" w:rsidP="00643B8C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291FF27" w14:textId="77777777" w:rsidR="009D2B47" w:rsidRPr="00FC34EE" w:rsidRDefault="009D2B47" w:rsidP="00643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815.280.2403</w:t>
            </w:r>
          </w:p>
        </w:tc>
        <w:tc>
          <w:tcPr>
            <w:tcW w:w="2806" w:type="dxa"/>
          </w:tcPr>
          <w:p w14:paraId="55F63B88" w14:textId="77777777" w:rsidR="009D2B47" w:rsidRPr="00FC34EE" w:rsidRDefault="009D2B47" w:rsidP="00643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815.280.6778</w:t>
            </w:r>
          </w:p>
        </w:tc>
        <w:tc>
          <w:tcPr>
            <w:tcW w:w="2807" w:type="dxa"/>
          </w:tcPr>
          <w:p w14:paraId="6256AB5E" w14:textId="77777777" w:rsidR="009D2B47" w:rsidRPr="00FC34EE" w:rsidRDefault="009D2B47" w:rsidP="00643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815.280.6778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76F"/>
    <w:multiLevelType w:val="multilevel"/>
    <w:tmpl w:val="7D7CA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09069E"/>
    <w:rsid w:val="000B5B99"/>
    <w:rsid w:val="000C0D9D"/>
    <w:rsid w:val="002C247E"/>
    <w:rsid w:val="00322521"/>
    <w:rsid w:val="003409FC"/>
    <w:rsid w:val="00365AFF"/>
    <w:rsid w:val="00384306"/>
    <w:rsid w:val="00404288"/>
    <w:rsid w:val="005A3144"/>
    <w:rsid w:val="005E600D"/>
    <w:rsid w:val="005E7498"/>
    <w:rsid w:val="00754F80"/>
    <w:rsid w:val="007B1272"/>
    <w:rsid w:val="007D483C"/>
    <w:rsid w:val="00817F8C"/>
    <w:rsid w:val="00884965"/>
    <w:rsid w:val="008A0043"/>
    <w:rsid w:val="008A2F59"/>
    <w:rsid w:val="008E712F"/>
    <w:rsid w:val="008E75BE"/>
    <w:rsid w:val="00910AB4"/>
    <w:rsid w:val="00973476"/>
    <w:rsid w:val="009D0D9D"/>
    <w:rsid w:val="009D2B47"/>
    <w:rsid w:val="00A04AD3"/>
    <w:rsid w:val="00AA7043"/>
    <w:rsid w:val="00B225E9"/>
    <w:rsid w:val="00B236FC"/>
    <w:rsid w:val="00B309FC"/>
    <w:rsid w:val="00BA21AF"/>
    <w:rsid w:val="00C558FA"/>
    <w:rsid w:val="00C9043F"/>
    <w:rsid w:val="00CF3339"/>
    <w:rsid w:val="00D27592"/>
    <w:rsid w:val="00D449B1"/>
    <w:rsid w:val="00D746C7"/>
    <w:rsid w:val="00E551A7"/>
    <w:rsid w:val="00F204D5"/>
    <w:rsid w:val="00FB529F"/>
    <w:rsid w:val="00FC34EE"/>
    <w:rsid w:val="4853406B"/>
    <w:rsid w:val="7F7EB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0CB3BB2A8E478475B1357177998D" ma:contentTypeVersion="10" ma:contentTypeDescription="Create a new document." ma:contentTypeScope="" ma:versionID="c694c1dffb33c701d1e80ada7d80c30e">
  <xsd:schema xmlns:xsd="http://www.w3.org/2001/XMLSchema" xmlns:xs="http://www.w3.org/2001/XMLSchema" xmlns:p="http://schemas.microsoft.com/office/2006/metadata/properties" xmlns:ns2="49dbf81a-38e9-438e-a2e2-950b2f3349af" xmlns:ns3="712b175f-9f25-4c8e-a9c9-4a813d27b0fa" targetNamespace="http://schemas.microsoft.com/office/2006/metadata/properties" ma:root="true" ma:fieldsID="a4f8556ab82d2734952172e0f8f0f818" ns2:_="" ns3:_="">
    <xsd:import namespace="49dbf81a-38e9-438e-a2e2-950b2f3349af"/>
    <xsd:import namespace="712b175f-9f25-4c8e-a9c9-4a813d27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f81a-38e9-438e-a2e2-950b2f334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b175f-9f25-4c8e-a9c9-4a813d27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B22AC6-50AA-49A6-B372-9F83B8617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f81a-38e9-438e-a2e2-950b2f3349af"/>
    <ds:schemaRef ds:uri="712b175f-9f25-4c8e-a9c9-4a813d27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43A28-914C-4C34-A2D4-5DB18859FDE1}">
  <ds:schemaRefs>
    <ds:schemaRef ds:uri="http://schemas.microsoft.com/office/2006/documentManagement/types"/>
    <ds:schemaRef ds:uri="712b175f-9f25-4c8e-a9c9-4a813d27b0f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49dbf81a-38e9-438e-a2e2-950b2f3349a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Company>Joliet Junior College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Jimenez, Kayra</cp:lastModifiedBy>
  <cp:revision>7</cp:revision>
  <dcterms:created xsi:type="dcterms:W3CDTF">2019-08-19T21:21:00Z</dcterms:created>
  <dcterms:modified xsi:type="dcterms:W3CDTF">2020-02-25T21:43:00Z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0x010100BB3B0CB3BB2A8E478475B1357177998D</vt:lpwstr>
  </property>
</Properties>
</file>