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498426E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498426E" w:rsidP="00C9043F">
            <w:pPr>
              <w:jc w:val="center"/>
              <w:rPr>
                <w:b/>
                <w:sz w:val="20"/>
                <w:szCs w:val="20"/>
              </w:rPr>
            </w:pPr>
            <w:r w:rsidRPr="0498426E">
              <w:rPr>
                <w:b/>
                <w:bCs/>
                <w:sz w:val="20"/>
                <w:szCs w:val="20"/>
              </w:rPr>
              <w:t>2019-2020 Completion Guide</w:t>
            </w:r>
          </w:p>
          <w:p w14:paraId="6B2EE2B1" w14:textId="69EF4B9E" w:rsidR="0498426E" w:rsidRDefault="0498426E" w:rsidP="049842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70F39F" w14:textId="534F3F52" w:rsidR="00CA723E" w:rsidRDefault="0498426E" w:rsidP="0498426E">
            <w:pPr>
              <w:jc w:val="center"/>
              <w:rPr>
                <w:b/>
                <w:bCs/>
                <w:sz w:val="20"/>
                <w:szCs w:val="20"/>
              </w:rPr>
            </w:pPr>
            <w:r w:rsidRPr="0498426E">
              <w:rPr>
                <w:b/>
                <w:bCs/>
                <w:sz w:val="20"/>
                <w:szCs w:val="20"/>
              </w:rPr>
              <w:t>SMAW COC, TE080</w:t>
            </w:r>
          </w:p>
          <w:p w14:paraId="064BEE16" w14:textId="34A61E42" w:rsidR="00C9043F" w:rsidRPr="00FC34EE" w:rsidRDefault="0498426E" w:rsidP="0498426E">
            <w:pPr>
              <w:jc w:val="center"/>
              <w:rPr>
                <w:b/>
                <w:bCs/>
                <w:sz w:val="20"/>
                <w:szCs w:val="20"/>
              </w:rPr>
            </w:pPr>
            <w:r w:rsidRPr="0498426E">
              <w:rPr>
                <w:b/>
                <w:bCs/>
                <w:sz w:val="20"/>
                <w:szCs w:val="20"/>
              </w:rPr>
              <w:t>ICCB Approved Total Program Hours:  9</w:t>
            </w:r>
          </w:p>
        </w:tc>
      </w:tr>
      <w:tr w:rsidR="00D746C7" w:rsidRPr="00FC34EE" w14:paraId="63530E11" w14:textId="77777777" w:rsidTr="0498426E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498426E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051387C1" w:rsidR="00FC34EE" w:rsidRPr="00FC34EE" w:rsidRDefault="0498426E" w:rsidP="0498426E">
            <w:pPr>
              <w:rPr>
                <w:i/>
                <w:iCs/>
                <w:sz w:val="20"/>
                <w:szCs w:val="20"/>
              </w:rPr>
            </w:pPr>
            <w:r w:rsidRPr="0498426E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498426E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498426E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498426E">
        <w:tc>
          <w:tcPr>
            <w:tcW w:w="1525" w:type="dxa"/>
            <w:vAlign w:val="center"/>
          </w:tcPr>
          <w:p w14:paraId="25440F63" w14:textId="5C96CB92" w:rsidR="002C247E" w:rsidRPr="00B236FC" w:rsidRDefault="0498426E" w:rsidP="0498426E">
            <w:pPr>
              <w:jc w:val="center"/>
              <w:rPr>
                <w:sz w:val="18"/>
                <w:szCs w:val="18"/>
              </w:rPr>
            </w:pPr>
            <w:r w:rsidRPr="0498426E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40D6BA49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4064ED08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18D7612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4E4A8166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727845D7" w14:textId="5ED052CD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 xml:space="preserve">Fall </w:t>
            </w:r>
          </w:p>
          <w:p w14:paraId="07583D29" w14:textId="514A62C3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498426E">
        <w:tc>
          <w:tcPr>
            <w:tcW w:w="1525" w:type="dxa"/>
            <w:vAlign w:val="center"/>
          </w:tcPr>
          <w:p w14:paraId="46B9A78F" w14:textId="5481EFD2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 xml:space="preserve">WLDG 110 </w:t>
            </w:r>
          </w:p>
        </w:tc>
        <w:tc>
          <w:tcPr>
            <w:tcW w:w="2670" w:type="dxa"/>
            <w:vAlign w:val="center"/>
          </w:tcPr>
          <w:p w14:paraId="5B5DEA65" w14:textId="54D1AF9F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SMAW Flat and Horizontal</w:t>
            </w:r>
          </w:p>
        </w:tc>
        <w:tc>
          <w:tcPr>
            <w:tcW w:w="710" w:type="dxa"/>
            <w:vAlign w:val="center"/>
          </w:tcPr>
          <w:p w14:paraId="3CF60F8A" w14:textId="43C65A6D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53E33810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0416ECF3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WLDG 101</w:t>
            </w:r>
          </w:p>
        </w:tc>
        <w:tc>
          <w:tcPr>
            <w:tcW w:w="818" w:type="dxa"/>
            <w:vAlign w:val="center"/>
          </w:tcPr>
          <w:p w14:paraId="31B1C158" w14:textId="76775D75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Fall</w:t>
            </w:r>
          </w:p>
          <w:p w14:paraId="4C989249" w14:textId="50CB4A24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498426E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498426E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498426E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498426E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FF11553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498426E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498426E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498426E">
        <w:tc>
          <w:tcPr>
            <w:tcW w:w="1530" w:type="dxa"/>
            <w:vAlign w:val="center"/>
          </w:tcPr>
          <w:p w14:paraId="1D2192B1" w14:textId="04F4459B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WLDG 120</w:t>
            </w:r>
          </w:p>
        </w:tc>
        <w:tc>
          <w:tcPr>
            <w:tcW w:w="2650" w:type="dxa"/>
            <w:vAlign w:val="center"/>
          </w:tcPr>
          <w:p w14:paraId="2C055516" w14:textId="7B3AA78C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SMAW Vertical and Overhead</w:t>
            </w:r>
          </w:p>
        </w:tc>
        <w:tc>
          <w:tcPr>
            <w:tcW w:w="710" w:type="dxa"/>
            <w:vAlign w:val="center"/>
          </w:tcPr>
          <w:p w14:paraId="639DFD17" w14:textId="66F3A72D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D21E8F2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3F60ED99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WLDG 110</w:t>
            </w:r>
          </w:p>
        </w:tc>
        <w:tc>
          <w:tcPr>
            <w:tcW w:w="990" w:type="dxa"/>
            <w:vAlign w:val="center"/>
          </w:tcPr>
          <w:p w14:paraId="2FD06598" w14:textId="2EE5A3AF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Fall</w:t>
            </w:r>
          </w:p>
          <w:p w14:paraId="2E680B67" w14:textId="1579454B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498426E">
        <w:tc>
          <w:tcPr>
            <w:tcW w:w="1530" w:type="dxa"/>
            <w:vAlign w:val="center"/>
          </w:tcPr>
          <w:p w14:paraId="707B02BF" w14:textId="18EE549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01C5B64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6EDF26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498426E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498426E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498426E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498426E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3325F0F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626DA17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5B6023" w14:textId="467A71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298AA22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39C0288" w14:textId="207AFE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2A71FC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C6A02C1" w:rsidR="00C9043F" w:rsidRPr="00B236FC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766EB1BA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lastRenderedPageBreak/>
        <w:t>1. Satisfy all admission requirements.</w:t>
      </w:r>
    </w:p>
    <w:p w14:paraId="0FA5182C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4B9CFD2A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60A92267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399A3B5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482A2BDF" w14:textId="77777777" w:rsidR="00A41F78" w:rsidRPr="00FC34EE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4AAEF929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4AAEF929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1C680137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206C18F5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4AAEF929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6B21FD18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71A2CD80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4AAEF929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61DE8AF7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15A85E65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E600D"/>
    <w:rsid w:val="005E7498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13434"/>
    <w:rsid w:val="00962007"/>
    <w:rsid w:val="009D0D9D"/>
    <w:rsid w:val="00A14018"/>
    <w:rsid w:val="00A41F7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D6EA1"/>
    <w:rsid w:val="00DF7FBF"/>
    <w:rsid w:val="00E551A7"/>
    <w:rsid w:val="00F204D5"/>
    <w:rsid w:val="00FB529F"/>
    <w:rsid w:val="00FC34EE"/>
    <w:rsid w:val="0498426E"/>
    <w:rsid w:val="4AAEF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3c5f53-6337-4ba1-a525-3c1d3ab66ae3"/>
    <ds:schemaRef ds:uri="http://schemas.microsoft.com/sharepoint/v3"/>
    <ds:schemaRef ds:uri="9d73f862-3947-4ac4-8569-167d271ec8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9C874-48F5-4F51-9551-BD8FF49B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Joliet Junior College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5</cp:revision>
  <dcterms:created xsi:type="dcterms:W3CDTF">2019-08-19T21:34:00Z</dcterms:created>
  <dcterms:modified xsi:type="dcterms:W3CDTF">2020-02-25T21:32:00Z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